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11" w:rsidRPr="00683C1E" w:rsidRDefault="00217143" w:rsidP="00217143">
      <w:pPr>
        <w:widowControl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683C1E">
        <w:rPr>
          <w:rFonts w:ascii="Times New Roman" w:eastAsiaTheme="majorEastAsia" w:hAnsi="Times New Roman" w:cs="Times New Roman"/>
          <w:b/>
          <w:sz w:val="28"/>
          <w:szCs w:val="28"/>
        </w:rPr>
        <w:t>YAG:Mn</w:t>
      </w:r>
      <w:r w:rsidR="0028231A" w:rsidRPr="00683C1E">
        <w:rPr>
          <w:rFonts w:ascii="Times New Roman" w:eastAsiaTheme="majorEastAsia" w:hAnsi="Times New Roman" w:cs="Times New Roman"/>
          <w:b/>
          <w:sz w:val="28"/>
          <w:szCs w:val="28"/>
        </w:rPr>
        <w:t>螢光粉</w:t>
      </w:r>
      <w:r w:rsidR="004B73F3" w:rsidRPr="00683C1E">
        <w:rPr>
          <w:rFonts w:ascii="Times New Roman" w:eastAsiaTheme="majorEastAsia" w:hAnsi="Times New Roman" w:cs="Times New Roman"/>
          <w:b/>
          <w:sz w:val="28"/>
          <w:szCs w:val="28"/>
        </w:rPr>
        <w:t>之製備與發光特性</w:t>
      </w:r>
    </w:p>
    <w:p w:rsidR="008C2B71" w:rsidRPr="00683C1E" w:rsidRDefault="008C2B71" w:rsidP="00217143">
      <w:pPr>
        <w:widowControl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A91843" w:rsidRPr="00683C1E" w:rsidRDefault="00217143" w:rsidP="00FA0785">
      <w:pPr>
        <w:jc w:val="center"/>
        <w:rPr>
          <w:rFonts w:ascii="Times New Roman" w:eastAsiaTheme="majorEastAsia" w:hAnsi="Times New Roman" w:cs="Times New Roman"/>
          <w:b/>
          <w:sz w:val="20"/>
          <w:vertAlign w:val="superscript"/>
        </w:rPr>
      </w:pPr>
      <w:r w:rsidRPr="00683C1E">
        <w:rPr>
          <w:rFonts w:ascii="Times New Roman" w:eastAsiaTheme="majorEastAsia" w:hAnsi="Times New Roman" w:cs="Times New Roman"/>
          <w:sz w:val="20"/>
        </w:rPr>
        <w:t>*</w:t>
      </w:r>
      <w:r w:rsidRPr="00683C1E">
        <w:rPr>
          <w:rFonts w:ascii="Times New Roman" w:eastAsiaTheme="majorEastAsia" w:hAnsi="Times New Roman" w:cs="Times New Roman"/>
          <w:sz w:val="20"/>
          <w:szCs w:val="20"/>
        </w:rPr>
        <w:t>吳俊翰</w:t>
      </w:r>
      <w:r w:rsidR="00237C05" w:rsidRPr="00683C1E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  <w:r w:rsidRPr="00683C1E">
        <w:rPr>
          <w:rFonts w:ascii="Times New Roman" w:eastAsiaTheme="majorEastAsia" w:hAnsi="Times New Roman" w:cs="Times New Roman"/>
          <w:sz w:val="20"/>
        </w:rPr>
        <w:t>徐錦志</w:t>
      </w:r>
    </w:p>
    <w:p w:rsidR="00217143" w:rsidRPr="00683C1E" w:rsidRDefault="00217143" w:rsidP="00217143">
      <w:pPr>
        <w:jc w:val="center"/>
        <w:rPr>
          <w:rFonts w:ascii="Times New Roman" w:eastAsiaTheme="majorEastAsia" w:hAnsi="Times New Roman" w:cs="Times New Roman"/>
          <w:sz w:val="20"/>
        </w:rPr>
      </w:pPr>
      <w:r w:rsidRPr="00683C1E">
        <w:rPr>
          <w:rFonts w:ascii="Times New Roman" w:eastAsiaTheme="majorEastAsia" w:hAnsi="Times New Roman" w:cs="Times New Roman"/>
          <w:sz w:val="20"/>
        </w:rPr>
        <w:t>大同大學</w:t>
      </w:r>
      <w:r w:rsidR="004B73F3" w:rsidRPr="00683C1E">
        <w:rPr>
          <w:rFonts w:ascii="Times New Roman" w:eastAsiaTheme="majorEastAsia" w:hAnsi="Times New Roman" w:cs="Times New Roman"/>
          <w:sz w:val="20"/>
        </w:rPr>
        <w:t xml:space="preserve"> </w:t>
      </w:r>
      <w:r w:rsidRPr="00683C1E">
        <w:rPr>
          <w:rFonts w:ascii="Times New Roman" w:eastAsiaTheme="majorEastAsia" w:hAnsi="Times New Roman" w:cs="Times New Roman"/>
          <w:sz w:val="20"/>
        </w:rPr>
        <w:t>材料工程學系</w:t>
      </w:r>
    </w:p>
    <w:p w:rsidR="00217143" w:rsidRPr="00683C1E" w:rsidRDefault="00217143" w:rsidP="004B73F3">
      <w:pPr>
        <w:rPr>
          <w:rFonts w:ascii="Times New Roman" w:eastAsiaTheme="majorEastAsia" w:hAnsi="Times New Roman" w:cs="Times New Roman"/>
          <w:b/>
          <w:szCs w:val="24"/>
        </w:rPr>
      </w:pPr>
    </w:p>
    <w:p w:rsidR="00217143" w:rsidRPr="00683C1E" w:rsidRDefault="00217143" w:rsidP="00217143">
      <w:pPr>
        <w:ind w:right="-31"/>
        <w:jc w:val="center"/>
        <w:rPr>
          <w:rFonts w:ascii="Times New Roman" w:eastAsiaTheme="majorEastAsia" w:hAnsi="Times New Roman" w:cs="Times New Roman"/>
          <w:b/>
        </w:rPr>
      </w:pPr>
      <w:r w:rsidRPr="00683C1E">
        <w:rPr>
          <w:rFonts w:ascii="Times New Roman" w:eastAsiaTheme="majorEastAsia" w:hAnsi="Times New Roman" w:cs="Times New Roman"/>
          <w:b/>
        </w:rPr>
        <w:t>摘</w:t>
      </w:r>
      <w:r w:rsidRPr="00683C1E">
        <w:rPr>
          <w:rFonts w:ascii="Times New Roman" w:eastAsiaTheme="majorEastAsia" w:hAnsi="Times New Roman" w:cs="Times New Roman"/>
          <w:b/>
        </w:rPr>
        <w:t xml:space="preserve">    </w:t>
      </w:r>
      <w:r w:rsidRPr="00683C1E">
        <w:rPr>
          <w:rFonts w:ascii="Times New Roman" w:eastAsiaTheme="majorEastAsia" w:hAnsi="Times New Roman" w:cs="Times New Roman"/>
          <w:b/>
        </w:rPr>
        <w:t>要</w:t>
      </w:r>
    </w:p>
    <w:p w:rsidR="00217143" w:rsidRPr="00683C1E" w:rsidRDefault="0028231A" w:rsidP="0018580A">
      <w:pPr>
        <w:wordWrap w:val="0"/>
        <w:snapToGrid w:val="0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 w:rsidRPr="00683C1E">
        <w:rPr>
          <w:rFonts w:ascii="Times New Roman" w:eastAsiaTheme="majorEastAsia" w:hAnsi="Times New Roman" w:cs="Times New Roman"/>
          <w:sz w:val="20"/>
          <w:szCs w:val="20"/>
        </w:rPr>
        <w:t>本研究</w:t>
      </w:r>
      <w:r w:rsidR="006B0104" w:rsidRPr="00683C1E">
        <w:rPr>
          <w:rFonts w:ascii="Times New Roman" w:eastAsiaTheme="majorEastAsia" w:hAnsi="Times New Roman" w:cs="Times New Roman"/>
          <w:sz w:val="20"/>
          <w:szCs w:val="20"/>
        </w:rPr>
        <w:t>以</w:t>
      </w:r>
      <w:r w:rsidRPr="00683C1E">
        <w:rPr>
          <w:rFonts w:ascii="Times New Roman" w:eastAsiaTheme="majorEastAsia" w:hAnsi="Times New Roman" w:cs="Times New Roman"/>
          <w:sz w:val="20"/>
          <w:szCs w:val="20"/>
        </w:rPr>
        <w:t>固態反應法合成</w:t>
      </w:r>
      <w:r w:rsidR="009C6338" w:rsidRPr="00683C1E">
        <w:rPr>
          <w:rFonts w:ascii="Times New Roman" w:eastAsiaTheme="majorEastAsia" w:hAnsi="Times New Roman" w:cs="Times New Roman"/>
          <w:sz w:val="20"/>
          <w:szCs w:val="20"/>
        </w:rPr>
        <w:t>Y</w:t>
      </w:r>
      <w:r w:rsidR="009C6338" w:rsidRPr="00683C1E">
        <w:rPr>
          <w:rFonts w:ascii="Times New Roman" w:eastAsiaTheme="majorEastAsia" w:hAnsi="Times New Roman" w:cs="Times New Roman"/>
          <w:sz w:val="20"/>
          <w:szCs w:val="20"/>
          <w:vertAlign w:val="subscript"/>
        </w:rPr>
        <w:t>3</w:t>
      </w:r>
      <w:r w:rsidR="009C6338" w:rsidRPr="00683C1E">
        <w:rPr>
          <w:rFonts w:ascii="Times New Roman" w:eastAsiaTheme="majorEastAsia" w:hAnsi="Times New Roman" w:cs="Times New Roman"/>
          <w:sz w:val="20"/>
          <w:szCs w:val="20"/>
        </w:rPr>
        <w:t>Al</w:t>
      </w:r>
      <w:r w:rsidR="009C6338" w:rsidRPr="00683C1E">
        <w:rPr>
          <w:rFonts w:ascii="Times New Roman" w:eastAsiaTheme="majorEastAsia" w:hAnsi="Times New Roman" w:cs="Times New Roman"/>
          <w:sz w:val="20"/>
          <w:szCs w:val="20"/>
          <w:vertAlign w:val="subscript"/>
        </w:rPr>
        <w:t>5-</w:t>
      </w:r>
      <w:r w:rsidR="009A53E4">
        <w:rPr>
          <w:rFonts w:ascii="Times New Roman" w:eastAsiaTheme="majorEastAsia" w:hAnsi="Times New Roman" w:cs="Times New Roman"/>
          <w:sz w:val="20"/>
          <w:szCs w:val="20"/>
          <w:vertAlign w:val="subscript"/>
        </w:rPr>
        <w:t>x</w:t>
      </w:r>
      <w:r w:rsidR="009C6338" w:rsidRPr="00683C1E">
        <w:rPr>
          <w:rFonts w:ascii="Times New Roman" w:eastAsiaTheme="majorEastAsia" w:hAnsi="Times New Roman" w:cs="Times New Roman"/>
          <w:sz w:val="20"/>
          <w:szCs w:val="20"/>
          <w:vertAlign w:val="subscript"/>
        </w:rPr>
        <w:t>-</w:t>
      </w:r>
      <w:r w:rsidR="009A53E4">
        <w:rPr>
          <w:rFonts w:ascii="Times New Roman" w:eastAsiaTheme="majorEastAsia" w:hAnsi="Times New Roman" w:cs="Times New Roman"/>
          <w:sz w:val="20"/>
          <w:szCs w:val="20"/>
          <w:vertAlign w:val="subscript"/>
        </w:rPr>
        <w:t>y</w:t>
      </w:r>
      <w:r w:rsidR="009C6338" w:rsidRPr="00683C1E">
        <w:rPr>
          <w:rFonts w:ascii="Times New Roman" w:eastAsiaTheme="majorEastAsia" w:hAnsi="Times New Roman" w:cs="Times New Roman"/>
          <w:sz w:val="20"/>
          <w:szCs w:val="20"/>
        </w:rPr>
        <w:t>Mn</w:t>
      </w:r>
      <w:r w:rsidR="009A53E4">
        <w:rPr>
          <w:rFonts w:ascii="Times New Roman" w:eastAsiaTheme="majorEastAsia" w:hAnsi="Times New Roman" w:cs="Times New Roman"/>
          <w:sz w:val="20"/>
          <w:szCs w:val="20"/>
          <w:vertAlign w:val="subscript"/>
        </w:rPr>
        <w:t>x</w:t>
      </w:r>
      <w:r w:rsidR="009C6338" w:rsidRPr="00683C1E">
        <w:rPr>
          <w:rFonts w:ascii="Times New Roman" w:eastAsiaTheme="majorEastAsia" w:hAnsi="Times New Roman" w:cs="Times New Roman"/>
          <w:sz w:val="20"/>
          <w:szCs w:val="20"/>
        </w:rPr>
        <w:t>Mg</w:t>
      </w:r>
      <w:r w:rsidR="009A53E4">
        <w:rPr>
          <w:rFonts w:ascii="Times New Roman" w:eastAsiaTheme="majorEastAsia" w:hAnsi="Times New Roman" w:cs="Times New Roman"/>
          <w:sz w:val="20"/>
          <w:szCs w:val="20"/>
          <w:vertAlign w:val="subscript"/>
        </w:rPr>
        <w:t>y</w:t>
      </w:r>
      <w:r w:rsidR="009C6338" w:rsidRPr="00683C1E">
        <w:rPr>
          <w:rFonts w:ascii="Times New Roman" w:eastAsiaTheme="majorEastAsia" w:hAnsi="Times New Roman" w:cs="Times New Roman"/>
          <w:sz w:val="20"/>
          <w:szCs w:val="20"/>
        </w:rPr>
        <w:t>O</w:t>
      </w:r>
      <w:r w:rsidR="009C6338" w:rsidRPr="00683C1E">
        <w:rPr>
          <w:rFonts w:ascii="Times New Roman" w:eastAsiaTheme="majorEastAsia" w:hAnsi="Times New Roman" w:cs="Times New Roman"/>
          <w:sz w:val="20"/>
          <w:szCs w:val="20"/>
          <w:vertAlign w:val="subscript"/>
        </w:rPr>
        <w:t>12</w:t>
      </w:r>
      <w:r w:rsidRPr="00683C1E">
        <w:rPr>
          <w:rFonts w:ascii="Times New Roman" w:eastAsiaTheme="majorEastAsia" w:hAnsi="Times New Roman" w:cs="Times New Roman"/>
          <w:sz w:val="20"/>
          <w:szCs w:val="20"/>
        </w:rPr>
        <w:t>螢光粉，以</w:t>
      </w:r>
      <w:r w:rsidRPr="00683C1E">
        <w:rPr>
          <w:rFonts w:ascii="Times New Roman" w:eastAsiaTheme="majorEastAsia" w:hAnsi="Times New Roman" w:cs="Times New Roman"/>
          <w:sz w:val="20"/>
          <w:szCs w:val="20"/>
        </w:rPr>
        <w:t>XRD</w:t>
      </w:r>
      <w:r w:rsidRPr="00683C1E">
        <w:rPr>
          <w:rFonts w:ascii="Times New Roman" w:eastAsiaTheme="majorEastAsia" w:hAnsi="Times New Roman" w:cs="Times New Roman"/>
          <w:sz w:val="20"/>
          <w:szCs w:val="20"/>
        </w:rPr>
        <w:t>分析晶體結構，</w:t>
      </w:r>
      <w:r w:rsidRPr="00683C1E">
        <w:rPr>
          <w:rFonts w:ascii="Times New Roman" w:eastAsiaTheme="majorEastAsia" w:hAnsi="Times New Roman" w:cs="Times New Roman"/>
          <w:sz w:val="20"/>
          <w:szCs w:val="20"/>
        </w:rPr>
        <w:t>PL</w:t>
      </w:r>
      <w:r w:rsidRPr="00683C1E">
        <w:rPr>
          <w:rFonts w:ascii="Times New Roman" w:eastAsiaTheme="majorEastAsia" w:hAnsi="Times New Roman" w:cs="Times New Roman"/>
          <w:sz w:val="20"/>
          <w:szCs w:val="20"/>
        </w:rPr>
        <w:t>探討</w:t>
      </w:r>
      <w:r w:rsidR="006B0104" w:rsidRPr="00683C1E">
        <w:rPr>
          <w:rFonts w:ascii="Times New Roman" w:eastAsiaTheme="majorEastAsia" w:hAnsi="Times New Roman" w:cs="Times New Roman"/>
          <w:sz w:val="20"/>
          <w:szCs w:val="20"/>
        </w:rPr>
        <w:t>光致</w:t>
      </w:r>
      <w:r w:rsidRPr="00683C1E">
        <w:rPr>
          <w:rFonts w:ascii="Times New Roman" w:eastAsiaTheme="majorEastAsia" w:hAnsi="Times New Roman" w:cs="Times New Roman"/>
          <w:sz w:val="20"/>
          <w:szCs w:val="20"/>
        </w:rPr>
        <w:t>發光特性。由實驗結果，</w:t>
      </w:r>
      <w:r w:rsidR="00BE6063" w:rsidRPr="00683C1E">
        <w:rPr>
          <w:rFonts w:ascii="Times New Roman" w:eastAsiaTheme="majorEastAsia" w:hAnsi="Times New Roman" w:cs="Times New Roman"/>
          <w:sz w:val="20"/>
          <w:szCs w:val="20"/>
        </w:rPr>
        <w:t>所有</w:t>
      </w:r>
      <w:r w:rsidR="006B0104" w:rsidRPr="00683C1E">
        <w:rPr>
          <w:rFonts w:ascii="Times New Roman" w:eastAsiaTheme="majorEastAsia" w:hAnsi="Times New Roman" w:cs="Times New Roman"/>
          <w:sz w:val="20"/>
          <w:szCs w:val="20"/>
        </w:rPr>
        <w:t>的成分</w:t>
      </w:r>
      <w:r w:rsidR="00BE6063" w:rsidRPr="00683C1E">
        <w:rPr>
          <w:rFonts w:ascii="Times New Roman" w:eastAsiaTheme="majorEastAsia" w:hAnsi="Times New Roman" w:cs="Times New Roman"/>
          <w:sz w:val="20"/>
          <w:szCs w:val="20"/>
        </w:rPr>
        <w:t>其晶體結構皆為</w:t>
      </w:r>
      <w:r w:rsidR="00BE6063" w:rsidRPr="00683C1E">
        <w:rPr>
          <w:rFonts w:ascii="Times New Roman" w:eastAsiaTheme="majorEastAsia" w:hAnsi="Times New Roman" w:cs="Times New Roman"/>
          <w:sz w:val="20"/>
          <w:szCs w:val="20"/>
        </w:rPr>
        <w:t>YAG</w:t>
      </w:r>
      <w:r w:rsidR="00D4709C" w:rsidRPr="00683C1E">
        <w:rPr>
          <w:rFonts w:ascii="Times New Roman" w:eastAsiaTheme="majorEastAsia" w:hAnsi="Times New Roman" w:cs="Times New Roman"/>
          <w:sz w:val="20"/>
          <w:szCs w:val="20"/>
        </w:rPr>
        <w:t>單相</w:t>
      </w:r>
      <w:r w:rsidR="00BE6063" w:rsidRPr="00683C1E">
        <w:rPr>
          <w:rFonts w:ascii="Times New Roman" w:eastAsiaTheme="majorEastAsia" w:hAnsi="Times New Roman" w:cs="Times New Roman"/>
          <w:sz w:val="20"/>
          <w:szCs w:val="20"/>
        </w:rPr>
        <w:t>。</w:t>
      </w:r>
      <w:r w:rsidR="006F18EC" w:rsidRPr="00683C1E">
        <w:rPr>
          <w:rFonts w:ascii="Times New Roman" w:eastAsiaTheme="majorEastAsia" w:hAnsi="Times New Roman" w:cs="Times New Roman"/>
          <w:sz w:val="20"/>
          <w:szCs w:val="20"/>
        </w:rPr>
        <w:t>以</w:t>
      </w:r>
      <w:r w:rsidR="006F18EC" w:rsidRPr="00683C1E">
        <w:rPr>
          <w:rFonts w:ascii="Times New Roman" w:eastAsiaTheme="majorEastAsia" w:hAnsi="Times New Roman" w:cs="Times New Roman"/>
          <w:sz w:val="20"/>
          <w:szCs w:val="20"/>
        </w:rPr>
        <w:t>334nm</w:t>
      </w:r>
      <w:r w:rsidR="006F18EC" w:rsidRPr="00683C1E">
        <w:rPr>
          <w:rFonts w:ascii="Times New Roman" w:eastAsiaTheme="majorEastAsia" w:hAnsi="Times New Roman" w:cs="Times New Roman"/>
          <w:sz w:val="20"/>
          <w:szCs w:val="20"/>
        </w:rPr>
        <w:t>作為激發光源</w:t>
      </w:r>
      <w:r w:rsidR="008B7143" w:rsidRPr="00683C1E">
        <w:rPr>
          <w:rFonts w:ascii="Times New Roman" w:eastAsiaTheme="majorEastAsia" w:hAnsi="Times New Roman" w:cs="Times New Roman"/>
          <w:sz w:val="20"/>
          <w:szCs w:val="20"/>
        </w:rPr>
        <w:t>，</w:t>
      </w:r>
      <w:r w:rsidR="006B0104" w:rsidRPr="00683C1E">
        <w:rPr>
          <w:rFonts w:ascii="Times New Roman" w:eastAsiaTheme="majorEastAsia" w:hAnsi="Times New Roman" w:cs="Times New Roman"/>
          <w:sz w:val="20"/>
          <w:szCs w:val="20"/>
        </w:rPr>
        <w:t>單摻雜</w:t>
      </w:r>
      <w:r w:rsidR="006B0104" w:rsidRPr="00683C1E">
        <w:rPr>
          <w:rFonts w:ascii="Times New Roman" w:eastAsiaTheme="majorEastAsia" w:hAnsi="Times New Roman" w:cs="Times New Roman"/>
          <w:sz w:val="20"/>
          <w:szCs w:val="20"/>
        </w:rPr>
        <w:t>Mn</w:t>
      </w:r>
      <w:r w:rsidR="006B0104" w:rsidRPr="00683C1E">
        <w:rPr>
          <w:rFonts w:ascii="Times New Roman" w:eastAsiaTheme="majorEastAsia" w:hAnsi="Times New Roman" w:cs="Times New Roman"/>
          <w:sz w:val="20"/>
          <w:szCs w:val="20"/>
        </w:rPr>
        <w:t>的成分中</w:t>
      </w:r>
      <w:r w:rsidR="006B0104" w:rsidRPr="00683C1E">
        <w:rPr>
          <w:rFonts w:ascii="Times New Roman" w:eastAsiaTheme="majorEastAsia" w:hAnsi="Times New Roman" w:cs="Times New Roman"/>
          <w:sz w:val="20"/>
          <w:szCs w:val="20"/>
        </w:rPr>
        <w:t>x</w:t>
      </w:r>
      <w:r w:rsidR="00D4709C" w:rsidRPr="00683C1E">
        <w:rPr>
          <w:rFonts w:ascii="Times New Roman" w:eastAsiaTheme="majorEastAsia" w:hAnsi="Times New Roman" w:cs="Times New Roman"/>
          <w:sz w:val="20"/>
          <w:szCs w:val="20"/>
        </w:rPr>
        <w:t>=0.02</w:t>
      </w:r>
      <w:r w:rsidR="00D4709C" w:rsidRPr="00683C1E">
        <w:rPr>
          <w:rFonts w:ascii="Times New Roman" w:eastAsiaTheme="majorEastAsia" w:hAnsi="Times New Roman" w:cs="Times New Roman"/>
          <w:sz w:val="20"/>
          <w:szCs w:val="20"/>
        </w:rPr>
        <w:t>的發光強度最高，</w:t>
      </w:r>
      <w:r w:rsidR="006B0104" w:rsidRPr="00683C1E">
        <w:rPr>
          <w:rFonts w:ascii="Times New Roman" w:eastAsiaTheme="majorEastAsia" w:hAnsi="Times New Roman" w:cs="Times New Roman"/>
          <w:sz w:val="20"/>
          <w:szCs w:val="20"/>
        </w:rPr>
        <w:t>x</w:t>
      </w:r>
      <w:r w:rsidR="00D4709C" w:rsidRPr="00683C1E">
        <w:rPr>
          <w:rFonts w:ascii="Times New Roman" w:eastAsiaTheme="majorEastAsia" w:hAnsi="Times New Roman" w:cs="Times New Roman"/>
          <w:sz w:val="20"/>
          <w:szCs w:val="20"/>
        </w:rPr>
        <w:t>=0.03</w:t>
      </w:r>
      <w:r w:rsidR="00D4709C" w:rsidRPr="00683C1E">
        <w:rPr>
          <w:rFonts w:ascii="Times New Roman" w:eastAsiaTheme="majorEastAsia" w:hAnsi="Times New Roman" w:cs="Times New Roman"/>
          <w:sz w:val="20"/>
          <w:szCs w:val="20"/>
        </w:rPr>
        <w:t>和</w:t>
      </w:r>
      <w:r w:rsidR="00D4709C" w:rsidRPr="00683C1E">
        <w:rPr>
          <w:rFonts w:ascii="Times New Roman" w:eastAsiaTheme="majorEastAsia" w:hAnsi="Times New Roman" w:cs="Times New Roman"/>
          <w:sz w:val="20"/>
          <w:szCs w:val="20"/>
        </w:rPr>
        <w:t>0.04</w:t>
      </w:r>
      <w:r w:rsidR="00D4709C" w:rsidRPr="00683C1E">
        <w:rPr>
          <w:rFonts w:ascii="Times New Roman" w:eastAsiaTheme="majorEastAsia" w:hAnsi="Times New Roman" w:cs="Times New Roman"/>
          <w:sz w:val="20"/>
          <w:szCs w:val="20"/>
        </w:rPr>
        <w:t>時發光強度開始下降</w:t>
      </w:r>
      <w:r w:rsidR="006B0104" w:rsidRPr="00683C1E">
        <w:rPr>
          <w:rFonts w:ascii="Times New Roman" w:eastAsiaTheme="majorEastAsia" w:hAnsi="Times New Roman" w:cs="Times New Roman"/>
          <w:sz w:val="20"/>
          <w:szCs w:val="20"/>
        </w:rPr>
        <w:t>。共摻雜</w:t>
      </w:r>
      <w:r w:rsidR="006B0104" w:rsidRPr="00683C1E">
        <w:rPr>
          <w:rFonts w:ascii="Times New Roman" w:eastAsiaTheme="majorEastAsia" w:hAnsi="Times New Roman" w:cs="Times New Roman"/>
          <w:sz w:val="20"/>
          <w:szCs w:val="20"/>
        </w:rPr>
        <w:t>Mn</w:t>
      </w:r>
      <w:r w:rsidR="006B0104" w:rsidRPr="00683C1E">
        <w:rPr>
          <w:rFonts w:ascii="Times New Roman" w:eastAsiaTheme="majorEastAsia" w:hAnsi="Times New Roman" w:cs="Times New Roman"/>
          <w:sz w:val="20"/>
          <w:szCs w:val="20"/>
        </w:rPr>
        <w:t>和</w:t>
      </w:r>
      <w:r w:rsidR="006B0104" w:rsidRPr="00683C1E">
        <w:rPr>
          <w:rFonts w:ascii="Times New Roman" w:eastAsiaTheme="majorEastAsia" w:hAnsi="Times New Roman" w:cs="Times New Roman"/>
          <w:sz w:val="20"/>
          <w:szCs w:val="20"/>
        </w:rPr>
        <w:t>Mg</w:t>
      </w:r>
      <w:r w:rsidR="006B0104" w:rsidRPr="00683C1E">
        <w:rPr>
          <w:rFonts w:ascii="Times New Roman" w:eastAsiaTheme="majorEastAsia" w:hAnsi="Times New Roman" w:cs="Times New Roman"/>
          <w:sz w:val="20"/>
          <w:szCs w:val="20"/>
        </w:rPr>
        <w:t>的成分中</w:t>
      </w:r>
      <w:r w:rsidR="006B0104" w:rsidRPr="00683C1E">
        <w:rPr>
          <w:rFonts w:ascii="Times New Roman" w:eastAsiaTheme="majorEastAsia" w:hAnsi="Times New Roman" w:cs="Times New Roman"/>
          <w:sz w:val="20"/>
          <w:szCs w:val="20"/>
        </w:rPr>
        <w:t>x=0.02 y=0</w:t>
      </w:r>
      <w:r w:rsidR="006B0104" w:rsidRPr="00683C1E">
        <w:rPr>
          <w:rFonts w:ascii="Times New Roman" w:eastAsiaTheme="majorEastAsia" w:hAnsi="Times New Roman" w:cs="Times New Roman"/>
          <w:sz w:val="20"/>
          <w:szCs w:val="20"/>
        </w:rPr>
        <w:t>的發光強度最高，隨著</w:t>
      </w:r>
      <w:r w:rsidR="006B0104" w:rsidRPr="00683C1E">
        <w:rPr>
          <w:rFonts w:ascii="Times New Roman" w:eastAsiaTheme="majorEastAsia" w:hAnsi="Times New Roman" w:cs="Times New Roman"/>
          <w:sz w:val="20"/>
          <w:szCs w:val="20"/>
        </w:rPr>
        <w:t>Mg</w:t>
      </w:r>
      <w:r w:rsidR="006B0104" w:rsidRPr="00683C1E">
        <w:rPr>
          <w:rFonts w:ascii="Times New Roman" w:eastAsiaTheme="majorEastAsia" w:hAnsi="Times New Roman" w:cs="Times New Roman"/>
          <w:sz w:val="20"/>
          <w:szCs w:val="20"/>
        </w:rPr>
        <w:t>的添加發</w:t>
      </w:r>
      <w:r w:rsidR="00CB453C">
        <w:rPr>
          <w:rFonts w:ascii="Times New Roman" w:eastAsiaTheme="majorEastAsia" w:hAnsi="Times New Roman" w:cs="Times New Roman" w:hint="eastAsia"/>
          <w:sz w:val="20"/>
          <w:szCs w:val="20"/>
        </w:rPr>
        <w:t>光強</w:t>
      </w:r>
      <w:r w:rsidR="006B0104" w:rsidRPr="00683C1E">
        <w:rPr>
          <w:rFonts w:ascii="Times New Roman" w:eastAsiaTheme="majorEastAsia" w:hAnsi="Times New Roman" w:cs="Times New Roman"/>
          <w:sz w:val="20"/>
          <w:szCs w:val="20"/>
        </w:rPr>
        <w:t>度下降</w:t>
      </w:r>
      <w:r w:rsidR="0018580A" w:rsidRPr="00683C1E">
        <w:rPr>
          <w:rFonts w:ascii="Times New Roman" w:eastAsiaTheme="majorEastAsia" w:hAnsi="Times New Roman" w:cs="Times New Roman"/>
          <w:sz w:val="20"/>
          <w:szCs w:val="20"/>
        </w:rPr>
        <w:t>。</w:t>
      </w:r>
      <w:r w:rsidR="00C24956" w:rsidRPr="00683C1E">
        <w:rPr>
          <w:rFonts w:ascii="Times New Roman" w:eastAsiaTheme="majorEastAsia" w:hAnsi="Times New Roman" w:cs="Times New Roman"/>
          <w:sz w:val="20"/>
          <w:szCs w:val="20"/>
        </w:rPr>
        <w:t>所有的成分其發光強度皆大於商用</w:t>
      </w:r>
      <w:r w:rsidR="00C24956" w:rsidRPr="00683C1E">
        <w:rPr>
          <w:rFonts w:ascii="Times New Roman" w:eastAsiaTheme="majorEastAsia" w:hAnsi="Times New Roman" w:cs="Times New Roman"/>
          <w:sz w:val="20"/>
          <w:szCs w:val="20"/>
        </w:rPr>
        <w:t>CASN:Eu</w:t>
      </w:r>
      <w:r w:rsidR="00C24956" w:rsidRPr="00683C1E">
        <w:rPr>
          <w:rFonts w:ascii="Times New Roman" w:eastAsiaTheme="majorEastAsia" w:hAnsi="Times New Roman" w:cs="Times New Roman"/>
          <w:sz w:val="20"/>
          <w:szCs w:val="20"/>
        </w:rPr>
        <w:t>。</w:t>
      </w:r>
    </w:p>
    <w:p w:rsidR="00C24956" w:rsidRPr="00683C1E" w:rsidRDefault="00C24956" w:rsidP="0018580A">
      <w:pPr>
        <w:wordWrap w:val="0"/>
        <w:snapToGrid w:val="0"/>
        <w:jc w:val="both"/>
        <w:rPr>
          <w:rFonts w:ascii="Times New Roman" w:eastAsiaTheme="majorEastAsia" w:hAnsi="Times New Roman" w:cs="Times New Roman"/>
          <w:sz w:val="20"/>
          <w:szCs w:val="20"/>
        </w:rPr>
      </w:pPr>
    </w:p>
    <w:p w:rsidR="00217143" w:rsidRPr="00683C1E" w:rsidRDefault="0018580A" w:rsidP="0090744E">
      <w:pPr>
        <w:jc w:val="both"/>
        <w:rPr>
          <w:rFonts w:ascii="Times New Roman" w:eastAsiaTheme="majorEastAsia" w:hAnsi="Times New Roman" w:cs="Times New Roman"/>
          <w:sz w:val="20"/>
          <w:szCs w:val="20"/>
        </w:rPr>
      </w:pPr>
      <w:r w:rsidRPr="00683C1E">
        <w:rPr>
          <w:rFonts w:ascii="Times New Roman" w:eastAsiaTheme="majorEastAsia" w:hAnsi="Times New Roman" w:cs="Times New Roman"/>
          <w:sz w:val="20"/>
          <w:szCs w:val="20"/>
        </w:rPr>
        <w:t>關鍵字</w:t>
      </w:r>
      <w:r w:rsidR="009A53E4">
        <w:rPr>
          <w:rFonts w:ascii="Times New Roman" w:eastAsiaTheme="majorEastAsia" w:hAnsi="Times New Roman" w:cs="Times New Roman"/>
          <w:sz w:val="20"/>
          <w:szCs w:val="20"/>
        </w:rPr>
        <w:t>:</w:t>
      </w:r>
      <w:r w:rsidRPr="00683C1E">
        <w:rPr>
          <w:rFonts w:ascii="Times New Roman" w:eastAsiaTheme="majorEastAsia" w:hAnsi="Times New Roman" w:cs="Times New Roman"/>
          <w:sz w:val="20"/>
          <w:szCs w:val="20"/>
        </w:rPr>
        <w:t>非稀土離子螢光粉</w:t>
      </w:r>
      <w:r w:rsidRPr="00683C1E">
        <w:rPr>
          <w:rFonts w:ascii="Times New Roman" w:eastAsiaTheme="majorEastAsia" w:hAnsi="Times New Roman" w:cs="Times New Roman"/>
          <w:sz w:val="20"/>
          <w:szCs w:val="20"/>
        </w:rPr>
        <w:t>,</w:t>
      </w:r>
      <w:r w:rsidR="00C24956" w:rsidRPr="00683C1E">
        <w:rPr>
          <w:rFonts w:ascii="Times New Roman" w:eastAsiaTheme="majorEastAsia" w:hAnsi="Times New Roman" w:cs="Times New Roman"/>
          <w:sz w:val="20"/>
          <w:szCs w:val="20"/>
        </w:rPr>
        <w:t>光致發光</w:t>
      </w:r>
    </w:p>
    <w:p w:rsidR="00C24956" w:rsidRPr="00683C1E" w:rsidRDefault="00C24956" w:rsidP="0090744E">
      <w:pPr>
        <w:jc w:val="both"/>
        <w:rPr>
          <w:rFonts w:ascii="Times New Roman" w:eastAsiaTheme="majorEastAsia" w:hAnsi="Times New Roman" w:cs="Times New Roman"/>
          <w:sz w:val="20"/>
          <w:szCs w:val="20"/>
        </w:rPr>
      </w:pPr>
    </w:p>
    <w:p w:rsidR="00C24956" w:rsidRPr="00683C1E" w:rsidRDefault="00C24956" w:rsidP="0090744E">
      <w:pPr>
        <w:jc w:val="both"/>
        <w:rPr>
          <w:rFonts w:ascii="Times New Roman" w:eastAsiaTheme="majorEastAsia" w:hAnsi="Times New Roman" w:cs="Times New Roman"/>
          <w:sz w:val="20"/>
          <w:szCs w:val="20"/>
        </w:rPr>
        <w:sectPr w:rsidR="00C24956" w:rsidRPr="00683C1E" w:rsidSect="009B48DA">
          <w:pgSz w:w="11906" w:h="16838"/>
          <w:pgMar w:top="1247" w:right="1247" w:bottom="1247" w:left="1247" w:header="851" w:footer="992" w:gutter="0"/>
          <w:cols w:space="425"/>
          <w:docGrid w:type="lines" w:linePitch="360"/>
        </w:sectPr>
      </w:pPr>
    </w:p>
    <w:p w:rsidR="003E29EC" w:rsidRPr="0005250B" w:rsidRDefault="00217143" w:rsidP="0090744E">
      <w:pPr>
        <w:jc w:val="both"/>
        <w:rPr>
          <w:rFonts w:ascii="Times New Roman" w:eastAsiaTheme="majorEastAsia" w:hAnsi="Times New Roman" w:cs="Times New Roman"/>
          <w:b/>
          <w:sz w:val="20"/>
          <w:szCs w:val="20"/>
        </w:rPr>
      </w:pPr>
      <w:r w:rsidRPr="0005250B">
        <w:rPr>
          <w:rFonts w:ascii="Times New Roman" w:eastAsiaTheme="majorEastAsia" w:hAnsi="Times New Roman" w:cs="Times New Roman"/>
          <w:b/>
          <w:szCs w:val="24"/>
        </w:rPr>
        <w:lastRenderedPageBreak/>
        <w:t>一</w:t>
      </w:r>
      <w:r w:rsidR="008C2B71" w:rsidRPr="0005250B">
        <w:rPr>
          <w:rFonts w:ascii="Times New Roman" w:eastAsiaTheme="majorEastAsia" w:hAnsi="Times New Roman" w:cs="Times New Roman"/>
          <w:b/>
          <w:szCs w:val="24"/>
        </w:rPr>
        <w:t>、</w:t>
      </w:r>
      <w:r w:rsidR="003E29EC" w:rsidRPr="0005250B">
        <w:rPr>
          <w:rFonts w:ascii="Times New Roman" w:eastAsiaTheme="majorEastAsia" w:hAnsi="Times New Roman" w:cs="Times New Roman"/>
          <w:b/>
          <w:szCs w:val="24"/>
        </w:rPr>
        <w:t>前言</w:t>
      </w:r>
    </w:p>
    <w:p w:rsidR="008213F0" w:rsidRPr="0005250B" w:rsidRDefault="00A8066F" w:rsidP="0053268A">
      <w:pPr>
        <w:wordWrap w:val="0"/>
        <w:spacing w:line="240" w:lineRule="exact"/>
        <w:ind w:firstLine="482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 w:rsidRPr="0005250B">
        <w:rPr>
          <w:rFonts w:ascii="Times New Roman" w:eastAsiaTheme="majorEastAsia" w:hAnsi="Times New Roman" w:cs="Times New Roman"/>
          <w:sz w:val="20"/>
          <w:szCs w:val="20"/>
        </w:rPr>
        <w:t>目前主要</w:t>
      </w:r>
      <w:r w:rsidR="0053268A" w:rsidRPr="0005250B">
        <w:rPr>
          <w:rFonts w:ascii="Times New Roman" w:eastAsiaTheme="majorEastAsia" w:hAnsi="Times New Roman" w:cs="Times New Roman"/>
          <w:sz w:val="20"/>
          <w:szCs w:val="20"/>
        </w:rPr>
        <w:t>的</w:t>
      </w:r>
      <w:r w:rsidRPr="0005250B">
        <w:rPr>
          <w:rFonts w:ascii="Times New Roman" w:eastAsiaTheme="majorEastAsia" w:hAnsi="Times New Roman" w:cs="Times New Roman"/>
          <w:sz w:val="20"/>
          <w:szCs w:val="20"/>
        </w:rPr>
        <w:t>商用白光發光二極體</w:t>
      </w:r>
      <w:r w:rsidRPr="0005250B">
        <w:rPr>
          <w:rFonts w:ascii="Times New Roman" w:eastAsiaTheme="majorEastAsia" w:hAnsi="Times New Roman" w:cs="Times New Roman"/>
          <w:sz w:val="20"/>
          <w:szCs w:val="20"/>
        </w:rPr>
        <w:t>(W</w:t>
      </w:r>
      <w:r w:rsidR="007A0138" w:rsidRPr="0005250B">
        <w:rPr>
          <w:rFonts w:ascii="Times New Roman" w:eastAsiaTheme="majorEastAsia" w:hAnsi="Times New Roman" w:cs="Times New Roman"/>
          <w:sz w:val="20"/>
          <w:szCs w:val="20"/>
        </w:rPr>
        <w:t>-</w:t>
      </w:r>
      <w:r w:rsidRPr="0005250B">
        <w:rPr>
          <w:rFonts w:ascii="Times New Roman" w:eastAsiaTheme="majorEastAsia" w:hAnsi="Times New Roman" w:cs="Times New Roman"/>
          <w:sz w:val="20"/>
          <w:szCs w:val="20"/>
        </w:rPr>
        <w:t>LED)</w:t>
      </w:r>
      <w:r w:rsidR="0053268A" w:rsidRPr="0005250B">
        <w:rPr>
          <w:rFonts w:ascii="Times New Roman" w:eastAsiaTheme="majorEastAsia" w:hAnsi="Times New Roman" w:cs="Times New Roman"/>
          <w:sz w:val="20"/>
          <w:szCs w:val="20"/>
        </w:rPr>
        <w:t>是</w:t>
      </w:r>
      <w:r w:rsidRPr="0005250B">
        <w:rPr>
          <w:rFonts w:ascii="Times New Roman" w:eastAsiaTheme="majorEastAsia" w:hAnsi="Times New Roman" w:cs="Times New Roman"/>
          <w:sz w:val="20"/>
          <w:szCs w:val="20"/>
        </w:rPr>
        <w:t>由</w:t>
      </w:r>
      <w:r w:rsidRPr="0005250B">
        <w:rPr>
          <w:rFonts w:ascii="Times New Roman" w:eastAsiaTheme="majorEastAsia" w:hAnsi="Times New Roman" w:cs="Times New Roman"/>
          <w:sz w:val="20"/>
          <w:szCs w:val="20"/>
        </w:rPr>
        <w:t>InGaN</w:t>
      </w:r>
      <w:r w:rsidRPr="0005250B">
        <w:rPr>
          <w:rFonts w:ascii="Times New Roman" w:eastAsiaTheme="majorEastAsia" w:hAnsi="Times New Roman" w:cs="Times New Roman"/>
          <w:sz w:val="20"/>
          <w:szCs w:val="20"/>
        </w:rPr>
        <w:t>藍色發光晶片和分散於</w:t>
      </w:r>
      <w:r w:rsidR="00163B7D" w:rsidRPr="0005250B">
        <w:rPr>
          <w:rFonts w:ascii="Times New Roman" w:eastAsiaTheme="majorEastAsia" w:hAnsi="Times New Roman" w:cs="Times New Roman"/>
          <w:sz w:val="20"/>
          <w:szCs w:val="20"/>
        </w:rPr>
        <w:t>環</w:t>
      </w:r>
      <w:r w:rsidR="0053268A" w:rsidRPr="0005250B">
        <w:rPr>
          <w:rFonts w:ascii="Times New Roman" w:eastAsiaTheme="majorEastAsia" w:hAnsi="Times New Roman" w:cs="Times New Roman"/>
          <w:sz w:val="20"/>
          <w:szCs w:val="20"/>
        </w:rPr>
        <w:t>氧樹脂中的摻雜</w:t>
      </w:r>
    </w:p>
    <w:p w:rsidR="0015371D" w:rsidRPr="0005250B" w:rsidRDefault="0053268A" w:rsidP="008213F0">
      <w:pPr>
        <w:wordWrap w:val="0"/>
        <w:spacing w:line="240" w:lineRule="exact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 w:rsidRPr="0005250B">
        <w:rPr>
          <w:rFonts w:ascii="Times New Roman" w:eastAsiaTheme="majorEastAsia" w:hAnsi="Times New Roman" w:cs="Times New Roman"/>
          <w:sz w:val="20"/>
          <w:szCs w:val="20"/>
        </w:rPr>
        <w:t>Ce</w:t>
      </w:r>
      <w:r w:rsidRPr="0005250B">
        <w:rPr>
          <w:rFonts w:ascii="Times New Roman" w:eastAsiaTheme="majorEastAsia" w:hAnsi="Times New Roman" w:cs="Times New Roman"/>
          <w:sz w:val="20"/>
          <w:szCs w:val="20"/>
          <w:vertAlign w:val="superscript"/>
        </w:rPr>
        <w:t>3+</w:t>
      </w:r>
      <w:r w:rsidRPr="0005250B">
        <w:rPr>
          <w:rFonts w:ascii="Times New Roman" w:eastAsiaTheme="majorEastAsia" w:hAnsi="Times New Roman" w:cs="Times New Roman"/>
          <w:sz w:val="20"/>
          <w:szCs w:val="20"/>
        </w:rPr>
        <w:t>的釔鋁柘榴石</w:t>
      </w:r>
      <w:r w:rsidR="00A8066F" w:rsidRPr="0005250B">
        <w:rPr>
          <w:rFonts w:ascii="Times New Roman" w:eastAsiaTheme="majorEastAsia" w:hAnsi="Times New Roman" w:cs="Times New Roman"/>
          <w:sz w:val="20"/>
          <w:szCs w:val="20"/>
        </w:rPr>
        <w:t>Y</w:t>
      </w:r>
      <w:r w:rsidR="00A8066F" w:rsidRPr="0005250B">
        <w:rPr>
          <w:rFonts w:ascii="Times New Roman" w:eastAsiaTheme="majorEastAsia" w:hAnsi="Times New Roman" w:cs="Times New Roman"/>
          <w:sz w:val="20"/>
          <w:szCs w:val="20"/>
          <w:vertAlign w:val="subscript"/>
        </w:rPr>
        <w:t>3</w:t>
      </w:r>
      <w:r w:rsidR="00A8066F" w:rsidRPr="0005250B">
        <w:rPr>
          <w:rFonts w:ascii="Times New Roman" w:eastAsiaTheme="majorEastAsia" w:hAnsi="Times New Roman" w:cs="Times New Roman"/>
          <w:sz w:val="20"/>
          <w:szCs w:val="20"/>
        </w:rPr>
        <w:t>Al</w:t>
      </w:r>
      <w:r w:rsidR="00A8066F" w:rsidRPr="0005250B">
        <w:rPr>
          <w:rFonts w:ascii="Times New Roman" w:eastAsiaTheme="majorEastAsia" w:hAnsi="Times New Roman" w:cs="Times New Roman"/>
          <w:sz w:val="20"/>
          <w:szCs w:val="20"/>
          <w:vertAlign w:val="subscript"/>
        </w:rPr>
        <w:t>5</w:t>
      </w:r>
      <w:r w:rsidR="00A8066F" w:rsidRPr="0005250B">
        <w:rPr>
          <w:rFonts w:ascii="Times New Roman" w:eastAsiaTheme="majorEastAsia" w:hAnsi="Times New Roman" w:cs="Times New Roman"/>
          <w:sz w:val="20"/>
          <w:szCs w:val="20"/>
        </w:rPr>
        <w:t>O</w:t>
      </w:r>
      <w:r w:rsidR="00A8066F" w:rsidRPr="0005250B">
        <w:rPr>
          <w:rFonts w:ascii="Times New Roman" w:eastAsiaTheme="majorEastAsia" w:hAnsi="Times New Roman" w:cs="Times New Roman"/>
          <w:sz w:val="20"/>
          <w:szCs w:val="20"/>
          <w:vertAlign w:val="subscript"/>
        </w:rPr>
        <w:t>12</w:t>
      </w:r>
      <w:r w:rsidR="00A8066F" w:rsidRPr="0005250B">
        <w:rPr>
          <w:rFonts w:ascii="Times New Roman" w:eastAsiaTheme="majorEastAsia" w:hAnsi="Times New Roman" w:cs="Times New Roman"/>
          <w:sz w:val="20"/>
          <w:szCs w:val="20"/>
        </w:rPr>
        <w:t>:Ce</w:t>
      </w:r>
      <w:r w:rsidR="00A8066F" w:rsidRPr="0005250B">
        <w:rPr>
          <w:rFonts w:ascii="Times New Roman" w:eastAsiaTheme="majorEastAsia" w:hAnsi="Times New Roman" w:cs="Times New Roman"/>
          <w:sz w:val="20"/>
          <w:szCs w:val="20"/>
          <w:vertAlign w:val="superscript"/>
        </w:rPr>
        <w:t>3+</w:t>
      </w:r>
      <w:r w:rsidR="00A8066F" w:rsidRPr="0005250B">
        <w:rPr>
          <w:rFonts w:ascii="Times New Roman" w:eastAsiaTheme="majorEastAsia" w:hAnsi="Times New Roman" w:cs="Times New Roman"/>
          <w:sz w:val="20"/>
          <w:szCs w:val="20"/>
        </w:rPr>
        <w:t>(YAG:Ce</w:t>
      </w:r>
      <w:r w:rsidR="00A8066F" w:rsidRPr="0005250B">
        <w:rPr>
          <w:rFonts w:ascii="Times New Roman" w:eastAsiaTheme="majorEastAsia" w:hAnsi="Times New Roman" w:cs="Times New Roman"/>
          <w:sz w:val="20"/>
          <w:szCs w:val="20"/>
          <w:vertAlign w:val="superscript"/>
        </w:rPr>
        <w:t>3+</w:t>
      </w:r>
      <w:r w:rsidR="00A8066F" w:rsidRPr="0005250B">
        <w:rPr>
          <w:rFonts w:ascii="Times New Roman" w:eastAsiaTheme="majorEastAsia" w:hAnsi="Times New Roman" w:cs="Times New Roman"/>
          <w:sz w:val="20"/>
          <w:szCs w:val="20"/>
        </w:rPr>
        <w:t>)</w:t>
      </w:r>
      <w:r w:rsidR="007A0138" w:rsidRPr="0005250B">
        <w:rPr>
          <w:rFonts w:ascii="Times New Roman" w:eastAsiaTheme="majorEastAsia" w:hAnsi="Times New Roman" w:cs="Times New Roman"/>
          <w:sz w:val="20"/>
          <w:szCs w:val="20"/>
        </w:rPr>
        <w:t>黃色</w:t>
      </w:r>
      <w:r w:rsidR="00163B7D" w:rsidRPr="0005250B">
        <w:rPr>
          <w:rFonts w:ascii="Times New Roman" w:eastAsiaTheme="majorEastAsia" w:hAnsi="Times New Roman" w:cs="Times New Roman"/>
          <w:sz w:val="20"/>
          <w:szCs w:val="20"/>
        </w:rPr>
        <w:t>螢</w:t>
      </w:r>
      <w:r w:rsidR="007A0138" w:rsidRPr="0005250B">
        <w:rPr>
          <w:rFonts w:ascii="Times New Roman" w:eastAsiaTheme="majorEastAsia" w:hAnsi="Times New Roman" w:cs="Times New Roman"/>
          <w:sz w:val="20"/>
          <w:szCs w:val="20"/>
        </w:rPr>
        <w:t>光粉所組成</w:t>
      </w:r>
      <w:r w:rsidRPr="0005250B">
        <w:rPr>
          <w:rFonts w:ascii="Times New Roman" w:eastAsiaTheme="majorEastAsia" w:hAnsi="Times New Roman" w:cs="Times New Roman"/>
          <w:sz w:val="20"/>
          <w:szCs w:val="20"/>
        </w:rPr>
        <w:t>。</w:t>
      </w:r>
      <w:r w:rsidR="008213F0" w:rsidRPr="0005250B">
        <w:rPr>
          <w:rFonts w:ascii="Times New Roman" w:eastAsiaTheme="majorEastAsia" w:hAnsi="Times New Roman" w:cs="Times New Roman"/>
          <w:sz w:val="20"/>
          <w:szCs w:val="20"/>
        </w:rPr>
        <w:t>YAG:Ce</w:t>
      </w:r>
      <w:r w:rsidR="008213F0" w:rsidRPr="0005250B">
        <w:rPr>
          <w:rFonts w:ascii="Times New Roman" w:eastAsiaTheme="majorEastAsia" w:hAnsi="Times New Roman" w:cs="Times New Roman"/>
          <w:sz w:val="20"/>
          <w:szCs w:val="20"/>
          <w:vertAlign w:val="superscript"/>
        </w:rPr>
        <w:t>3+</w:t>
      </w:r>
      <w:r w:rsidR="008213F0" w:rsidRPr="0005250B">
        <w:rPr>
          <w:rFonts w:ascii="Times New Roman" w:eastAsiaTheme="majorEastAsia" w:hAnsi="Times New Roman" w:cs="Times New Roman"/>
          <w:sz w:val="20"/>
          <w:szCs w:val="20"/>
        </w:rPr>
        <w:t>的</w:t>
      </w:r>
      <w:r w:rsidR="002A2371" w:rsidRPr="0005250B">
        <w:rPr>
          <w:rFonts w:ascii="Times New Roman" w:eastAsiaTheme="majorEastAsia" w:hAnsi="Times New Roman" w:cs="Times New Roman"/>
          <w:sz w:val="20"/>
          <w:szCs w:val="20"/>
        </w:rPr>
        <w:t>缺點</w:t>
      </w:r>
      <w:r w:rsidRPr="0005250B">
        <w:rPr>
          <w:rFonts w:ascii="Times New Roman" w:eastAsiaTheme="majorEastAsia" w:hAnsi="Times New Roman" w:cs="Times New Roman"/>
          <w:sz w:val="20"/>
          <w:szCs w:val="20"/>
        </w:rPr>
        <w:t>之一是</w:t>
      </w:r>
      <w:r w:rsidR="003E1A5B" w:rsidRPr="0005250B">
        <w:rPr>
          <w:rFonts w:ascii="Times New Roman" w:eastAsiaTheme="majorEastAsia" w:hAnsi="Times New Roman" w:cs="Times New Roman"/>
          <w:sz w:val="20"/>
          <w:szCs w:val="20"/>
        </w:rPr>
        <w:t>由於缺少紅光</w:t>
      </w:r>
      <w:r w:rsidR="007A0138" w:rsidRPr="0005250B">
        <w:rPr>
          <w:rFonts w:ascii="Times New Roman" w:eastAsiaTheme="majorEastAsia" w:hAnsi="Times New Roman" w:cs="Times New Roman"/>
          <w:sz w:val="20"/>
          <w:szCs w:val="20"/>
        </w:rPr>
        <w:t>而</w:t>
      </w:r>
      <w:r w:rsidR="00163B7D" w:rsidRPr="0005250B">
        <w:rPr>
          <w:rFonts w:ascii="Times New Roman" w:eastAsiaTheme="majorEastAsia" w:hAnsi="Times New Roman" w:cs="Times New Roman"/>
          <w:sz w:val="20"/>
          <w:szCs w:val="20"/>
        </w:rPr>
        <w:t>有高相對</w:t>
      </w:r>
      <w:r w:rsidR="003E1A5B" w:rsidRPr="0005250B">
        <w:rPr>
          <w:rFonts w:ascii="Times New Roman" w:eastAsiaTheme="majorEastAsia" w:hAnsi="Times New Roman" w:cs="Times New Roman"/>
          <w:sz w:val="20"/>
          <w:szCs w:val="20"/>
        </w:rPr>
        <w:t>色溫</w:t>
      </w:r>
      <w:r w:rsidR="00671A74" w:rsidRPr="0005250B">
        <w:rPr>
          <w:rFonts w:ascii="Times New Roman" w:eastAsiaTheme="majorEastAsia" w:hAnsi="Times New Roman" w:cs="Times New Roman"/>
          <w:sz w:val="20"/>
          <w:szCs w:val="20"/>
        </w:rPr>
        <w:t xml:space="preserve">(Correlated Color </w:t>
      </w:r>
      <w:r w:rsidR="00C24956" w:rsidRPr="0005250B">
        <w:rPr>
          <w:rFonts w:ascii="Times New Roman" w:eastAsiaTheme="majorEastAsia" w:hAnsi="Times New Roman" w:cs="Times New Roman"/>
          <w:sz w:val="20"/>
          <w:szCs w:val="20"/>
        </w:rPr>
        <w:t>Temperature</w:t>
      </w:r>
      <w:r w:rsidR="003E1A5B" w:rsidRPr="0005250B">
        <w:rPr>
          <w:rFonts w:ascii="Times New Roman" w:eastAsiaTheme="majorEastAsia" w:hAnsi="Times New Roman" w:cs="Times New Roman"/>
          <w:sz w:val="20"/>
          <w:szCs w:val="20"/>
        </w:rPr>
        <w:t>,</w:t>
      </w:r>
    </w:p>
    <w:p w:rsidR="0015371D" w:rsidRPr="0005250B" w:rsidRDefault="003E1A5B" w:rsidP="008213F0">
      <w:pPr>
        <w:wordWrap w:val="0"/>
        <w:spacing w:line="240" w:lineRule="exact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 w:rsidRPr="0005250B">
        <w:rPr>
          <w:rFonts w:ascii="Times New Roman" w:eastAsiaTheme="majorEastAsia" w:hAnsi="Times New Roman" w:cs="Times New Roman"/>
          <w:i/>
          <w:sz w:val="20"/>
          <w:szCs w:val="20"/>
        </w:rPr>
        <w:t>CCT</w:t>
      </w:r>
      <w:r w:rsidRPr="0005250B">
        <w:rPr>
          <w:rFonts w:ascii="Times New Roman" w:eastAsiaTheme="majorEastAsia" w:hAnsi="Times New Roman" w:cs="Times New Roman"/>
          <w:sz w:val="20"/>
          <w:szCs w:val="20"/>
        </w:rPr>
        <w:t>)</w:t>
      </w:r>
      <w:r w:rsidRPr="0005250B">
        <w:rPr>
          <w:rFonts w:ascii="Times New Roman" w:eastAsiaTheme="majorEastAsia" w:hAnsi="Times New Roman" w:cs="Times New Roman"/>
          <w:sz w:val="20"/>
          <w:szCs w:val="20"/>
        </w:rPr>
        <w:t>和低顯色指數</w:t>
      </w:r>
      <w:r w:rsidR="00C24956" w:rsidRPr="0005250B">
        <w:rPr>
          <w:rFonts w:ascii="Times New Roman" w:eastAsiaTheme="majorEastAsia" w:hAnsi="Times New Roman" w:cs="Times New Roman"/>
          <w:sz w:val="20"/>
          <w:szCs w:val="20"/>
        </w:rPr>
        <w:t>(Color Rendering Index</w:t>
      </w:r>
      <w:r w:rsidRPr="0005250B">
        <w:rPr>
          <w:rFonts w:ascii="Times New Roman" w:eastAsiaTheme="majorEastAsia" w:hAnsi="Times New Roman" w:cs="Times New Roman"/>
          <w:sz w:val="20"/>
          <w:szCs w:val="20"/>
        </w:rPr>
        <w:t>,</w:t>
      </w:r>
      <w:r w:rsidRPr="0005250B">
        <w:rPr>
          <w:rFonts w:ascii="Times New Roman" w:eastAsiaTheme="majorEastAsia" w:hAnsi="Times New Roman" w:cs="Times New Roman"/>
          <w:i/>
          <w:sz w:val="20"/>
          <w:szCs w:val="20"/>
        </w:rPr>
        <w:t>CRI</w:t>
      </w:r>
      <w:r w:rsidRPr="0005250B">
        <w:rPr>
          <w:rFonts w:ascii="Times New Roman" w:eastAsiaTheme="majorEastAsia" w:hAnsi="Times New Roman" w:cs="Times New Roman"/>
          <w:sz w:val="20"/>
          <w:szCs w:val="20"/>
        </w:rPr>
        <w:t>)</w:t>
      </w:r>
    </w:p>
    <w:p w:rsidR="0015371D" w:rsidRPr="0005250B" w:rsidRDefault="002C7259" w:rsidP="008213F0">
      <w:pPr>
        <w:wordWrap w:val="0"/>
        <w:spacing w:line="240" w:lineRule="exact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 w:rsidRPr="0005250B">
        <w:rPr>
          <w:rFonts w:ascii="Times New Roman" w:eastAsiaTheme="majorEastAsia" w:hAnsi="Times New Roman" w:cs="Times New Roman"/>
          <w:sz w:val="20"/>
          <w:szCs w:val="20"/>
        </w:rPr>
        <w:t>[1,2]</w:t>
      </w:r>
      <w:r w:rsidR="0053268A" w:rsidRPr="0005250B">
        <w:rPr>
          <w:rFonts w:ascii="Times New Roman" w:eastAsiaTheme="majorEastAsia" w:hAnsi="Times New Roman" w:cs="Times New Roman"/>
          <w:sz w:val="20"/>
          <w:szCs w:val="20"/>
        </w:rPr>
        <w:t>。</w:t>
      </w:r>
      <w:r w:rsidR="00D5137F" w:rsidRPr="0005250B">
        <w:rPr>
          <w:rFonts w:ascii="Times New Roman" w:eastAsiaTheme="majorEastAsia" w:hAnsi="Times New Roman" w:cs="Times New Roman"/>
          <w:sz w:val="20"/>
          <w:szCs w:val="20"/>
        </w:rPr>
        <w:t>欲製造較高</w:t>
      </w:r>
      <w:r w:rsidR="00D5137F" w:rsidRPr="0005250B">
        <w:rPr>
          <w:rFonts w:ascii="Times New Roman" w:eastAsiaTheme="majorEastAsia" w:hAnsi="Times New Roman" w:cs="Times New Roman"/>
          <w:i/>
          <w:sz w:val="20"/>
          <w:szCs w:val="20"/>
        </w:rPr>
        <w:t>CRI</w:t>
      </w:r>
      <w:r w:rsidR="00D5137F" w:rsidRPr="0005250B">
        <w:rPr>
          <w:rFonts w:ascii="Times New Roman" w:eastAsiaTheme="majorEastAsia" w:hAnsi="Times New Roman" w:cs="Times New Roman"/>
          <w:sz w:val="20"/>
          <w:szCs w:val="20"/>
        </w:rPr>
        <w:t>和較低</w:t>
      </w:r>
      <w:r w:rsidR="00D5137F" w:rsidRPr="0005250B">
        <w:rPr>
          <w:rFonts w:ascii="Times New Roman" w:eastAsiaTheme="majorEastAsia" w:hAnsi="Times New Roman" w:cs="Times New Roman"/>
          <w:i/>
          <w:sz w:val="20"/>
          <w:szCs w:val="20"/>
        </w:rPr>
        <w:t>CCT</w:t>
      </w:r>
      <w:r w:rsidR="00D5137F" w:rsidRPr="0005250B">
        <w:rPr>
          <w:rFonts w:ascii="Times New Roman" w:eastAsiaTheme="majorEastAsia" w:hAnsi="Times New Roman" w:cs="Times New Roman"/>
          <w:sz w:val="20"/>
          <w:szCs w:val="20"/>
        </w:rPr>
        <w:t>的暖白光發光二極體</w:t>
      </w:r>
      <w:r w:rsidR="00201C67" w:rsidRPr="0005250B">
        <w:rPr>
          <w:rFonts w:ascii="Times New Roman" w:eastAsiaTheme="majorEastAsia" w:hAnsi="Times New Roman" w:cs="Times New Roman"/>
          <w:sz w:val="20"/>
          <w:szCs w:val="20"/>
        </w:rPr>
        <w:t>，可以</w:t>
      </w:r>
      <w:r w:rsidR="00FC53DC" w:rsidRPr="0005250B">
        <w:rPr>
          <w:rFonts w:ascii="Times New Roman" w:eastAsiaTheme="majorEastAsia" w:hAnsi="Times New Roman" w:cs="Times New Roman"/>
          <w:sz w:val="20"/>
          <w:szCs w:val="20"/>
        </w:rPr>
        <w:t>透過混合不同螢光粉發出的光</w:t>
      </w:r>
      <w:r w:rsidR="00201C67" w:rsidRPr="0005250B">
        <w:rPr>
          <w:rFonts w:ascii="Times New Roman" w:eastAsiaTheme="majorEastAsia" w:hAnsi="Times New Roman" w:cs="Times New Roman"/>
          <w:sz w:val="20"/>
          <w:szCs w:val="20"/>
        </w:rPr>
        <w:t>產生暖白光。</w:t>
      </w:r>
      <w:r w:rsidR="0053268A" w:rsidRPr="0005250B">
        <w:rPr>
          <w:rFonts w:ascii="Times New Roman" w:eastAsiaTheme="majorEastAsia" w:hAnsi="Times New Roman" w:cs="Times New Roman"/>
          <w:sz w:val="20"/>
          <w:szCs w:val="20"/>
        </w:rPr>
        <w:t>例如</w:t>
      </w:r>
      <w:r w:rsidR="00201C67" w:rsidRPr="0005250B">
        <w:rPr>
          <w:rFonts w:ascii="Times New Roman" w:eastAsiaTheme="majorEastAsia" w:hAnsi="Times New Roman" w:cs="Times New Roman"/>
          <w:sz w:val="20"/>
          <w:szCs w:val="20"/>
        </w:rPr>
        <w:t>以紫外光</w:t>
      </w:r>
      <w:r w:rsidR="00201C67" w:rsidRPr="0005250B">
        <w:rPr>
          <w:rFonts w:ascii="Times New Roman" w:eastAsiaTheme="majorEastAsia" w:hAnsi="Times New Roman" w:cs="Times New Roman"/>
          <w:sz w:val="20"/>
          <w:szCs w:val="20"/>
        </w:rPr>
        <w:t>LED</w:t>
      </w:r>
      <w:r w:rsidR="0053268A" w:rsidRPr="0005250B">
        <w:rPr>
          <w:rFonts w:ascii="Times New Roman" w:eastAsiaTheme="majorEastAsia" w:hAnsi="Times New Roman" w:cs="Times New Roman"/>
          <w:sz w:val="20"/>
          <w:szCs w:val="20"/>
        </w:rPr>
        <w:t>晶片</w:t>
      </w:r>
      <w:r w:rsidR="004D0D23" w:rsidRPr="0005250B">
        <w:rPr>
          <w:rFonts w:ascii="Times New Roman" w:eastAsiaTheme="majorEastAsia" w:hAnsi="Times New Roman" w:cs="Times New Roman"/>
          <w:sz w:val="20"/>
          <w:szCs w:val="20"/>
        </w:rPr>
        <w:t>激發紅、藍、綠三種螢光粉</w:t>
      </w:r>
      <w:r w:rsidR="00560763" w:rsidRPr="0005250B">
        <w:rPr>
          <w:rFonts w:ascii="Times New Roman" w:eastAsiaTheme="majorEastAsia" w:hAnsi="Times New Roman" w:cs="Times New Roman"/>
          <w:sz w:val="20"/>
          <w:szCs w:val="20"/>
        </w:rPr>
        <w:t>[4]</w:t>
      </w:r>
      <w:r w:rsidR="00F306E0">
        <w:rPr>
          <w:rFonts w:asciiTheme="majorEastAsia" w:eastAsiaTheme="majorEastAsia" w:hAnsiTheme="majorEastAsia" w:cs="Times New Roman" w:hint="eastAsia"/>
          <w:sz w:val="20"/>
          <w:szCs w:val="20"/>
        </w:rPr>
        <w:t>，</w:t>
      </w:r>
      <w:r w:rsidR="004D0D23" w:rsidRPr="0005250B">
        <w:rPr>
          <w:rFonts w:ascii="Times New Roman" w:eastAsiaTheme="majorEastAsia" w:hAnsi="Times New Roman" w:cs="Times New Roman"/>
          <w:sz w:val="20"/>
          <w:szCs w:val="20"/>
        </w:rPr>
        <w:t>以藍光</w:t>
      </w:r>
      <w:r w:rsidR="004D0D23" w:rsidRPr="0005250B">
        <w:rPr>
          <w:rFonts w:ascii="Times New Roman" w:eastAsiaTheme="majorEastAsia" w:hAnsi="Times New Roman" w:cs="Times New Roman"/>
          <w:sz w:val="20"/>
          <w:szCs w:val="20"/>
        </w:rPr>
        <w:t>LED</w:t>
      </w:r>
      <w:r w:rsidR="0053268A" w:rsidRPr="0005250B">
        <w:rPr>
          <w:rFonts w:ascii="Times New Roman" w:eastAsiaTheme="majorEastAsia" w:hAnsi="Times New Roman" w:cs="Times New Roman"/>
          <w:sz w:val="20"/>
          <w:szCs w:val="20"/>
        </w:rPr>
        <w:t>晶片</w:t>
      </w:r>
      <w:r w:rsidR="004D0D23" w:rsidRPr="0005250B">
        <w:rPr>
          <w:rFonts w:ascii="Times New Roman" w:eastAsiaTheme="majorEastAsia" w:hAnsi="Times New Roman" w:cs="Times New Roman"/>
          <w:sz w:val="20"/>
          <w:szCs w:val="20"/>
        </w:rPr>
        <w:t>激發</w:t>
      </w:r>
      <w:r w:rsidR="00B974EF" w:rsidRPr="0005250B">
        <w:rPr>
          <w:rFonts w:ascii="Times New Roman" w:eastAsiaTheme="majorEastAsia" w:hAnsi="Times New Roman" w:cs="Times New Roman"/>
          <w:sz w:val="20"/>
          <w:szCs w:val="20"/>
        </w:rPr>
        <w:t>紅、</w:t>
      </w:r>
      <w:r w:rsidR="004D0D23" w:rsidRPr="0005250B">
        <w:rPr>
          <w:rFonts w:ascii="Times New Roman" w:eastAsiaTheme="majorEastAsia" w:hAnsi="Times New Roman" w:cs="Times New Roman"/>
          <w:sz w:val="20"/>
          <w:szCs w:val="20"/>
        </w:rPr>
        <w:t>黃兩種螢光粉</w:t>
      </w:r>
    </w:p>
    <w:p w:rsidR="00560763" w:rsidRPr="0005250B" w:rsidRDefault="00560763" w:rsidP="008213F0">
      <w:pPr>
        <w:wordWrap w:val="0"/>
        <w:spacing w:line="240" w:lineRule="exact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 w:rsidRPr="0005250B">
        <w:rPr>
          <w:rFonts w:ascii="Times New Roman" w:eastAsiaTheme="majorEastAsia" w:hAnsi="Times New Roman" w:cs="Times New Roman"/>
          <w:sz w:val="20"/>
          <w:szCs w:val="20"/>
        </w:rPr>
        <w:t>[5,6]</w:t>
      </w:r>
      <w:r w:rsidR="004D0D23" w:rsidRPr="0005250B">
        <w:rPr>
          <w:rFonts w:ascii="Times New Roman" w:eastAsiaTheme="majorEastAsia" w:hAnsi="Times New Roman" w:cs="Times New Roman"/>
          <w:sz w:val="20"/>
          <w:szCs w:val="20"/>
        </w:rPr>
        <w:t>。</w:t>
      </w:r>
    </w:p>
    <w:p w:rsidR="0005250B" w:rsidRDefault="009C0716" w:rsidP="00C24956">
      <w:pPr>
        <w:wordWrap w:val="0"/>
        <w:spacing w:line="240" w:lineRule="exact"/>
        <w:ind w:firstLine="482"/>
        <w:jc w:val="both"/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</w:pPr>
      <w:r w:rsidRPr="0005250B">
        <w:rPr>
          <w:rFonts w:ascii="Times New Roman" w:eastAsiaTheme="majorEastAsia" w:hAnsi="Times New Roman" w:cs="Times New Roman"/>
          <w:sz w:val="20"/>
          <w:szCs w:val="20"/>
        </w:rPr>
        <w:t>紅色螢光粉</w:t>
      </w:r>
      <w:r w:rsidR="0053268A" w:rsidRPr="0005250B">
        <w:rPr>
          <w:rFonts w:ascii="Times New Roman" w:eastAsiaTheme="majorEastAsia" w:hAnsi="Times New Roman" w:cs="Times New Roman"/>
          <w:sz w:val="20"/>
          <w:szCs w:val="20"/>
        </w:rPr>
        <w:t>常以</w:t>
      </w:r>
      <w:r w:rsidR="006C20BD" w:rsidRPr="0005250B">
        <w:rPr>
          <w:rFonts w:ascii="Times New Roman" w:eastAsiaTheme="majorEastAsia" w:hAnsi="Times New Roman" w:cs="Times New Roman"/>
          <w:sz w:val="20"/>
          <w:szCs w:val="20"/>
        </w:rPr>
        <w:t>Eu</w:t>
      </w:r>
      <w:r w:rsidR="006C20BD" w:rsidRPr="0005250B">
        <w:rPr>
          <w:rFonts w:ascii="Times New Roman" w:eastAsiaTheme="majorEastAsia" w:hAnsi="Times New Roman" w:cs="Times New Roman"/>
          <w:sz w:val="20"/>
          <w:szCs w:val="20"/>
          <w:vertAlign w:val="superscript"/>
        </w:rPr>
        <w:t>2 +</w:t>
      </w:r>
      <w:r w:rsidR="006C20BD" w:rsidRPr="0005250B">
        <w:rPr>
          <w:rFonts w:ascii="Times New Roman" w:eastAsiaTheme="majorEastAsia" w:hAnsi="Times New Roman" w:cs="Times New Roman"/>
          <w:sz w:val="20"/>
          <w:szCs w:val="20"/>
        </w:rPr>
        <w:t>摻雜於氮氧化物或氮化物</w:t>
      </w:r>
      <w:r w:rsidR="001A48CF" w:rsidRPr="0005250B">
        <w:rPr>
          <w:rFonts w:ascii="Times New Roman" w:eastAsiaTheme="majorEastAsia" w:hAnsi="Times New Roman" w:cs="Times New Roman"/>
          <w:sz w:val="20"/>
          <w:szCs w:val="20"/>
        </w:rPr>
        <w:t>製成</w:t>
      </w:r>
      <w:r w:rsidR="006C20BD" w:rsidRPr="0005250B">
        <w:rPr>
          <w:rFonts w:ascii="Times New Roman" w:eastAsiaTheme="majorEastAsia" w:hAnsi="Times New Roman" w:cs="Times New Roman"/>
          <w:sz w:val="20"/>
          <w:szCs w:val="20"/>
        </w:rPr>
        <w:t>。然而這些螢光粉要在高溫高壓下合成，且稀土離子非常昂貴</w:t>
      </w:r>
      <w:r w:rsidR="00D005E9" w:rsidRPr="0005250B">
        <w:rPr>
          <w:rFonts w:ascii="Times New Roman" w:eastAsiaTheme="majorEastAsia" w:hAnsi="Times New Roman" w:cs="Times New Roman"/>
          <w:sz w:val="20"/>
          <w:szCs w:val="20"/>
        </w:rPr>
        <w:t>[7,8]</w:t>
      </w:r>
      <w:r w:rsidR="006C20BD" w:rsidRPr="0005250B">
        <w:rPr>
          <w:rFonts w:ascii="Times New Roman" w:eastAsiaTheme="majorEastAsia" w:hAnsi="Times New Roman" w:cs="Times New Roman"/>
          <w:sz w:val="20"/>
          <w:szCs w:val="20"/>
        </w:rPr>
        <w:t>。這些原因使得螢光粉的成本高</w:t>
      </w:r>
      <w:r w:rsidR="00F30218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，</w:t>
      </w:r>
      <w:r w:rsidR="00F30218" w:rsidRPr="0005250B">
        <w:rPr>
          <w:rFonts w:ascii="Times New Roman" w:eastAsiaTheme="majorEastAsia" w:hAnsi="Times New Roman" w:cs="Times New Roman"/>
          <w:sz w:val="20"/>
          <w:szCs w:val="20"/>
        </w:rPr>
        <w:t>因此</w:t>
      </w:r>
      <w:r w:rsidR="001A48CF" w:rsidRPr="0005250B">
        <w:rPr>
          <w:rFonts w:ascii="Times New Roman" w:eastAsiaTheme="majorEastAsia" w:hAnsi="Times New Roman" w:cs="Times New Roman"/>
          <w:sz w:val="20"/>
          <w:szCs w:val="20"/>
        </w:rPr>
        <w:t>有必要</w:t>
      </w:r>
      <w:r w:rsidR="00F30218" w:rsidRPr="0005250B">
        <w:rPr>
          <w:rFonts w:ascii="Times New Roman" w:eastAsiaTheme="majorEastAsia" w:hAnsi="Times New Roman" w:cs="Times New Roman"/>
          <w:sz w:val="20"/>
          <w:szCs w:val="20"/>
        </w:rPr>
        <w:t>研究</w:t>
      </w:r>
      <w:r w:rsidR="001A48CF" w:rsidRPr="0005250B">
        <w:rPr>
          <w:rFonts w:ascii="Times New Roman" w:eastAsiaTheme="majorEastAsia" w:hAnsi="Times New Roman" w:cs="Times New Roman"/>
          <w:sz w:val="20"/>
          <w:szCs w:val="20"/>
        </w:rPr>
        <w:t>含</w:t>
      </w:r>
      <w:r w:rsidR="00F30218" w:rsidRPr="0005250B">
        <w:rPr>
          <w:rFonts w:ascii="Times New Roman" w:eastAsiaTheme="majorEastAsia" w:hAnsi="Times New Roman" w:cs="Times New Roman"/>
          <w:sz w:val="20"/>
          <w:szCs w:val="20"/>
        </w:rPr>
        <w:t>非稀土離子</w:t>
      </w:r>
      <w:r w:rsidR="001A48CF" w:rsidRPr="0005250B">
        <w:rPr>
          <w:rFonts w:ascii="Times New Roman" w:eastAsiaTheme="majorEastAsia" w:hAnsi="Times New Roman" w:cs="Times New Roman"/>
          <w:sz w:val="20"/>
          <w:szCs w:val="20"/>
        </w:rPr>
        <w:t>的</w:t>
      </w:r>
      <w:r w:rsidR="00F30218" w:rsidRPr="0005250B">
        <w:rPr>
          <w:rFonts w:ascii="Times New Roman" w:eastAsiaTheme="majorEastAsia" w:hAnsi="Times New Roman" w:cs="Times New Roman"/>
          <w:sz w:val="20"/>
          <w:szCs w:val="20"/>
        </w:rPr>
        <w:t>螢光粉。</w:t>
      </w:r>
      <w:r w:rsidR="005B5A8D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在</w:t>
      </w:r>
      <w:r w:rsidR="006C20BD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過渡金屬離子中，</w:t>
      </w:r>
      <w:r w:rsidR="006C20BD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Mn</w:t>
      </w:r>
      <w:r w:rsidR="006C20BD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vertAlign w:val="superscript"/>
        </w:rPr>
        <w:t>4 +</w:t>
      </w:r>
      <w:r w:rsidR="006F5FE8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是一種適用於紅色螢光粉的</w:t>
      </w:r>
      <w:r w:rsidR="006C20BD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活化劑，</w:t>
      </w:r>
      <w:r w:rsidR="00B54BC3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具有</w:t>
      </w:r>
      <w:r w:rsidR="00B54BC3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3d</w:t>
      </w:r>
      <w:r w:rsidR="00B54BC3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vertAlign w:val="superscript"/>
        </w:rPr>
        <w:t>3</w:t>
      </w:r>
      <w:r w:rsidR="00B54BC3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外部電子組態，</w:t>
      </w:r>
      <w:r w:rsidR="006C20BD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作為自旋禁止躍遷</w:t>
      </w:r>
    </w:p>
    <w:p w:rsidR="0005250B" w:rsidRPr="0005250B" w:rsidRDefault="006C20BD" w:rsidP="0005250B">
      <w:pPr>
        <w:wordWrap w:val="0"/>
        <w:spacing w:line="240" w:lineRule="exact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E</w:t>
      </w:r>
      <w:r w:rsidRPr="0005250B">
        <w:rPr>
          <w:rStyle w:val="apple-converted-space"/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→</w:t>
      </w:r>
      <w:r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4</w:t>
      </w:r>
      <w:r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A</w:t>
      </w:r>
      <w:r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  <w:vertAlign w:val="subscript"/>
        </w:rPr>
        <w:t>2</w:t>
      </w:r>
      <w:r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位於紅色光譜區域</w:t>
      </w:r>
      <w:r w:rsidR="00965F83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[9,10]</w:t>
      </w:r>
      <w:r w:rsidR="001A48CF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。</w:t>
      </w:r>
      <w:r w:rsidR="001A48CF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YAG</w:t>
      </w:r>
      <w:r w:rsidR="001A48CF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為常見的發光離子之主體，具有良好的熱穩定性與機械性能</w:t>
      </w:r>
      <w:r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，提供良好的離子場環境給發光離子</w:t>
      </w:r>
      <w:r w:rsidR="00B44A91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[</w:t>
      </w:r>
      <w:r w:rsidR="008C2B71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11,12</w:t>
      </w:r>
      <w:r w:rsidR="00B44A91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]</w:t>
      </w:r>
      <w:r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。</w:t>
      </w:r>
      <w:r w:rsidR="00C24956" w:rsidRPr="0005250B">
        <w:rPr>
          <w:rFonts w:ascii="Times New Roman" w:eastAsiaTheme="majorEastAsia" w:hAnsi="Times New Roman" w:cs="Times New Roman"/>
          <w:sz w:val="20"/>
          <w:szCs w:val="20"/>
        </w:rPr>
        <w:t>2016</w:t>
      </w:r>
      <w:r w:rsidR="00C24956" w:rsidRPr="0005250B">
        <w:rPr>
          <w:rFonts w:ascii="Times New Roman" w:eastAsiaTheme="majorEastAsia" w:hAnsi="Times New Roman" w:cs="Times New Roman"/>
          <w:sz w:val="20"/>
          <w:szCs w:val="20"/>
        </w:rPr>
        <w:t>年</w:t>
      </w:r>
    </w:p>
    <w:p w:rsidR="003E29EC" w:rsidRPr="0005250B" w:rsidRDefault="00C24956" w:rsidP="0005250B">
      <w:pPr>
        <w:wordWrap w:val="0"/>
        <w:spacing w:line="240" w:lineRule="exact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 w:rsidRPr="0005250B">
        <w:rPr>
          <w:rFonts w:ascii="Times New Roman" w:eastAsiaTheme="majorEastAsia" w:hAnsi="Times New Roman" w:cs="Times New Roman"/>
          <w:sz w:val="20"/>
          <w:szCs w:val="20"/>
        </w:rPr>
        <w:t>Chen</w:t>
      </w:r>
      <w:r w:rsidRPr="0005250B">
        <w:rPr>
          <w:rFonts w:ascii="Times New Roman" w:eastAsiaTheme="majorEastAsia" w:hAnsi="Times New Roman" w:cs="Times New Roman"/>
          <w:sz w:val="20"/>
          <w:szCs w:val="20"/>
        </w:rPr>
        <w:t>等人研究</w:t>
      </w:r>
      <w:r w:rsidRPr="0005250B">
        <w:rPr>
          <w:rFonts w:ascii="Times New Roman" w:eastAsiaTheme="majorEastAsia" w:hAnsi="Times New Roman" w:cs="Times New Roman"/>
          <w:sz w:val="20"/>
          <w:szCs w:val="20"/>
        </w:rPr>
        <w:t>YAG:Mn</w:t>
      </w:r>
      <w:r w:rsidRPr="0005250B">
        <w:rPr>
          <w:rFonts w:ascii="Times New Roman" w:eastAsiaTheme="majorEastAsia" w:hAnsi="Times New Roman" w:cs="Times New Roman"/>
          <w:sz w:val="20"/>
          <w:szCs w:val="20"/>
        </w:rPr>
        <w:t>中摻雜</w:t>
      </w:r>
      <w:r w:rsidRPr="0005250B">
        <w:rPr>
          <w:rFonts w:ascii="Times New Roman" w:eastAsiaTheme="majorEastAsia" w:hAnsi="Times New Roman" w:cs="Times New Roman"/>
          <w:sz w:val="20"/>
          <w:szCs w:val="20"/>
        </w:rPr>
        <w:t>Li,Na,Ge,Ca,Mg,Ti</w:t>
      </w:r>
      <w:r w:rsidRPr="0005250B">
        <w:rPr>
          <w:rFonts w:ascii="Times New Roman" w:eastAsiaTheme="majorEastAsia" w:hAnsi="Times New Roman" w:cs="Times New Roman"/>
          <w:sz w:val="20"/>
          <w:szCs w:val="20"/>
        </w:rPr>
        <w:t>，當中以</w:t>
      </w:r>
      <w:r w:rsidRPr="0005250B">
        <w:rPr>
          <w:rFonts w:ascii="Times New Roman" w:eastAsiaTheme="majorEastAsia" w:hAnsi="Times New Roman" w:cs="Times New Roman"/>
          <w:sz w:val="20"/>
          <w:szCs w:val="20"/>
        </w:rPr>
        <w:t>Mg</w:t>
      </w:r>
      <w:r w:rsidRPr="0005250B">
        <w:rPr>
          <w:rFonts w:ascii="Times New Roman" w:eastAsiaTheme="majorEastAsia" w:hAnsi="Times New Roman" w:cs="Times New Roman"/>
          <w:sz w:val="20"/>
          <w:szCs w:val="20"/>
        </w:rPr>
        <w:t>的摻雜的發光強度最高</w:t>
      </w:r>
      <w:r w:rsidRPr="0005250B">
        <w:rPr>
          <w:rFonts w:ascii="Times New Roman" w:eastAsiaTheme="majorEastAsia" w:hAnsi="Times New Roman" w:cs="Times New Roman"/>
          <w:sz w:val="20"/>
          <w:szCs w:val="20"/>
        </w:rPr>
        <w:t>[9]</w:t>
      </w:r>
      <w:r w:rsidRPr="0005250B">
        <w:rPr>
          <w:rFonts w:ascii="Times New Roman" w:eastAsiaTheme="majorEastAsia" w:hAnsi="Times New Roman" w:cs="Times New Roman"/>
          <w:sz w:val="20"/>
          <w:szCs w:val="20"/>
        </w:rPr>
        <w:t>。</w:t>
      </w:r>
    </w:p>
    <w:p w:rsidR="006C20BD" w:rsidRPr="0005250B" w:rsidRDefault="006C20BD" w:rsidP="005535B3">
      <w:pPr>
        <w:wordWrap w:val="0"/>
        <w:spacing w:line="240" w:lineRule="exact"/>
        <w:ind w:firstLine="482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本實驗</w:t>
      </w:r>
      <w:r w:rsidR="00447C8C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以</w:t>
      </w:r>
      <w:r w:rsidR="00447C8C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YAG</w:t>
      </w:r>
      <w:r w:rsidR="00447C8C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作為</w:t>
      </w:r>
      <w:r w:rsidR="00447C8C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Mn</w:t>
      </w:r>
      <w:r w:rsidR="001A48CF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的主</w:t>
      </w:r>
      <w:r w:rsidR="00447C8C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體，以</w:t>
      </w:r>
      <w:r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固態反應法</w:t>
      </w:r>
      <w:r w:rsidR="009C0716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得到</w:t>
      </w:r>
      <w:r w:rsidR="005535B3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Y</w:t>
      </w:r>
      <w:r w:rsidR="005535B3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  <w:vertAlign w:val="subscript"/>
        </w:rPr>
        <w:t>3</w:t>
      </w:r>
      <w:r w:rsidR="001A48CF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Al</w:t>
      </w:r>
      <w:r w:rsidR="001A48CF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  <w:vertAlign w:val="subscript"/>
        </w:rPr>
        <w:t>5-x</w:t>
      </w:r>
      <w:r w:rsidR="001A48CF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Mn</w:t>
      </w:r>
      <w:r w:rsidR="001A48CF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  <w:vertAlign w:val="subscript"/>
        </w:rPr>
        <w:t>x</w:t>
      </w:r>
      <w:r w:rsidR="001A48CF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O</w:t>
      </w:r>
      <w:r w:rsidR="001A48CF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  <w:vertAlign w:val="subscript"/>
        </w:rPr>
        <w:t>12</w:t>
      </w:r>
      <w:r w:rsidR="005B5A8D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，</w:t>
      </w:r>
      <w:r w:rsidR="005535B3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然後於其中有最強發光的成分中添加</w:t>
      </w:r>
      <w:r w:rsidR="005535B3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Mg</w:t>
      </w:r>
      <w:r w:rsidR="009C0716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，</w:t>
      </w:r>
      <w:r w:rsidR="00C24956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得到</w:t>
      </w:r>
      <w:r w:rsidR="00C24956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Y</w:t>
      </w:r>
      <w:r w:rsidR="00C24956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  <w:vertAlign w:val="subscript"/>
        </w:rPr>
        <w:t>3</w:t>
      </w:r>
      <w:r w:rsidR="00C24956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Al</w:t>
      </w:r>
      <w:r w:rsidR="00C24956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  <w:vertAlign w:val="subscript"/>
        </w:rPr>
        <w:t>5-x-y</w:t>
      </w:r>
      <w:r w:rsidR="00C24956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Mn</w:t>
      </w:r>
      <w:r w:rsidR="00C24956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  <w:vertAlign w:val="subscript"/>
        </w:rPr>
        <w:t>x</w:t>
      </w:r>
      <w:r w:rsidR="00C24956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Mg</w:t>
      </w:r>
      <w:r w:rsidR="00C24956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  <w:vertAlign w:val="subscript"/>
        </w:rPr>
        <w:t>y</w:t>
      </w:r>
      <w:r w:rsidR="00C24956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O</w:t>
      </w:r>
      <w:r w:rsidR="00C24956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  <w:vertAlign w:val="subscript"/>
        </w:rPr>
        <w:t>12</w:t>
      </w:r>
      <w:r w:rsidR="00C24956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，</w:t>
      </w:r>
      <w:r w:rsidR="003E29EC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以</w:t>
      </w:r>
      <w:r w:rsidR="003E29EC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XRD</w:t>
      </w:r>
      <w:r w:rsidR="0090744E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檢測晶</w:t>
      </w:r>
      <w:r w:rsidR="003E29EC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體結構、</w:t>
      </w:r>
      <w:r w:rsidR="003E29EC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PL</w:t>
      </w:r>
      <w:r w:rsidR="003E29EC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測</w:t>
      </w:r>
      <w:r w:rsidR="007C6E10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光致</w:t>
      </w:r>
      <w:r w:rsidR="003E29EC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發光特性並與商用</w:t>
      </w:r>
      <w:r w:rsidR="003E29EC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CASN:Eu</w:t>
      </w:r>
      <w:r w:rsidR="003E29EC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進行比較</w:t>
      </w:r>
      <w:r w:rsidR="005B63D9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。</w:t>
      </w:r>
    </w:p>
    <w:p w:rsidR="0018580A" w:rsidRPr="0005250B" w:rsidRDefault="0018580A" w:rsidP="0090744E">
      <w:pPr>
        <w:jc w:val="both"/>
        <w:rPr>
          <w:rFonts w:ascii="Times New Roman" w:eastAsiaTheme="majorEastAsia" w:hAnsi="Times New Roman" w:cs="Times New Roman"/>
          <w:b/>
          <w:sz w:val="20"/>
          <w:szCs w:val="20"/>
        </w:rPr>
      </w:pPr>
    </w:p>
    <w:p w:rsidR="0018580A" w:rsidRPr="0005250B" w:rsidRDefault="008C2B71" w:rsidP="0090744E">
      <w:pPr>
        <w:jc w:val="both"/>
        <w:rPr>
          <w:rFonts w:ascii="Times New Roman" w:eastAsiaTheme="majorEastAsia" w:hAnsi="Times New Roman" w:cs="Times New Roman"/>
          <w:b/>
          <w:szCs w:val="24"/>
        </w:rPr>
      </w:pPr>
      <w:r w:rsidRPr="0005250B">
        <w:rPr>
          <w:rFonts w:ascii="Times New Roman" w:eastAsiaTheme="majorEastAsia" w:hAnsi="Times New Roman" w:cs="Times New Roman"/>
          <w:b/>
          <w:szCs w:val="24"/>
        </w:rPr>
        <w:t>二、</w:t>
      </w:r>
      <w:r w:rsidR="003E29EC" w:rsidRPr="0005250B">
        <w:rPr>
          <w:rFonts w:ascii="Times New Roman" w:eastAsiaTheme="majorEastAsia" w:hAnsi="Times New Roman" w:cs="Times New Roman"/>
          <w:b/>
          <w:szCs w:val="24"/>
        </w:rPr>
        <w:t>實驗</w:t>
      </w:r>
      <w:r w:rsidR="005B63D9" w:rsidRPr="0005250B">
        <w:rPr>
          <w:rFonts w:ascii="Times New Roman" w:eastAsiaTheme="majorEastAsia" w:hAnsi="Times New Roman" w:cs="Times New Roman"/>
          <w:b/>
          <w:szCs w:val="24"/>
        </w:rPr>
        <w:t>方法</w:t>
      </w:r>
    </w:p>
    <w:p w:rsidR="005B63D9" w:rsidRPr="0005250B" w:rsidRDefault="00B44A91" w:rsidP="0090744E">
      <w:pPr>
        <w:jc w:val="both"/>
        <w:rPr>
          <w:rFonts w:ascii="Times New Roman" w:eastAsiaTheme="majorEastAsia" w:hAnsi="Times New Roman" w:cs="Times New Roman"/>
          <w:szCs w:val="24"/>
        </w:rPr>
      </w:pPr>
      <w:r w:rsidRPr="0005250B">
        <w:rPr>
          <w:rFonts w:ascii="Times New Roman" w:eastAsiaTheme="majorEastAsia" w:hAnsi="Times New Roman" w:cs="Times New Roman"/>
          <w:szCs w:val="24"/>
        </w:rPr>
        <w:t xml:space="preserve">2.1 </w:t>
      </w:r>
      <w:r w:rsidR="00870834" w:rsidRPr="0005250B">
        <w:rPr>
          <w:rFonts w:ascii="Times New Roman" w:eastAsiaTheme="majorEastAsia" w:hAnsi="Times New Roman" w:cs="Times New Roman"/>
          <w:szCs w:val="24"/>
        </w:rPr>
        <w:t>材料的</w:t>
      </w:r>
      <w:r w:rsidR="003E29EC" w:rsidRPr="0005250B">
        <w:rPr>
          <w:rFonts w:ascii="Times New Roman" w:eastAsiaTheme="majorEastAsia" w:hAnsi="Times New Roman" w:cs="Times New Roman"/>
          <w:szCs w:val="24"/>
        </w:rPr>
        <w:t>製備</w:t>
      </w:r>
    </w:p>
    <w:p w:rsidR="0023331C" w:rsidRPr="0005250B" w:rsidRDefault="00870834" w:rsidP="008213F0">
      <w:pPr>
        <w:wordWrap w:val="0"/>
        <w:snapToGrid w:val="0"/>
        <w:spacing w:line="240" w:lineRule="exact"/>
        <w:ind w:firstLine="482"/>
        <w:jc w:val="both"/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05250B">
        <w:rPr>
          <w:rFonts w:ascii="Times New Roman" w:eastAsiaTheme="majorEastAsia" w:hAnsi="Times New Roman" w:cs="Times New Roman"/>
          <w:sz w:val="20"/>
          <w:szCs w:val="20"/>
        </w:rPr>
        <w:t>將原料粉末</w:t>
      </w:r>
      <w:r w:rsidR="003E29EC" w:rsidRPr="0005250B">
        <w:rPr>
          <w:rFonts w:ascii="Times New Roman" w:eastAsiaTheme="majorEastAsia" w:hAnsi="Times New Roman" w:cs="Times New Roman"/>
          <w:sz w:val="20"/>
          <w:szCs w:val="20"/>
        </w:rPr>
        <w:t>Y</w:t>
      </w:r>
      <w:r w:rsidR="003E29EC" w:rsidRPr="0005250B">
        <w:rPr>
          <w:rFonts w:ascii="Times New Roman" w:eastAsiaTheme="majorEastAsia" w:hAnsi="Times New Roman" w:cs="Times New Roman"/>
          <w:sz w:val="20"/>
          <w:szCs w:val="20"/>
          <w:vertAlign w:val="subscript"/>
        </w:rPr>
        <w:t>2</w:t>
      </w:r>
      <w:r w:rsidR="003E29EC" w:rsidRPr="0005250B">
        <w:rPr>
          <w:rFonts w:ascii="Times New Roman" w:eastAsiaTheme="majorEastAsia" w:hAnsi="Times New Roman" w:cs="Times New Roman"/>
          <w:sz w:val="20"/>
          <w:szCs w:val="20"/>
        </w:rPr>
        <w:t>O</w:t>
      </w:r>
      <w:r w:rsidR="003E29EC" w:rsidRPr="0005250B">
        <w:rPr>
          <w:rFonts w:ascii="Times New Roman" w:eastAsiaTheme="majorEastAsia" w:hAnsi="Times New Roman" w:cs="Times New Roman"/>
          <w:sz w:val="20"/>
          <w:szCs w:val="20"/>
          <w:vertAlign w:val="subscript"/>
        </w:rPr>
        <w:t>3</w:t>
      </w:r>
      <w:r w:rsidR="003E29EC" w:rsidRPr="0005250B">
        <w:rPr>
          <w:rFonts w:ascii="Times New Roman" w:eastAsiaTheme="majorEastAsia" w:hAnsi="Times New Roman" w:cs="Times New Roman"/>
          <w:sz w:val="20"/>
          <w:szCs w:val="20"/>
        </w:rPr>
        <w:t>、</w:t>
      </w:r>
      <w:r w:rsidR="003E29EC" w:rsidRPr="0005250B">
        <w:rPr>
          <w:rFonts w:ascii="Times New Roman" w:eastAsiaTheme="majorEastAsia" w:hAnsi="Times New Roman" w:cs="Times New Roman"/>
          <w:sz w:val="20"/>
          <w:szCs w:val="20"/>
        </w:rPr>
        <w:t>Al</w:t>
      </w:r>
      <w:r w:rsidR="003E29EC" w:rsidRPr="0005250B">
        <w:rPr>
          <w:rFonts w:ascii="Times New Roman" w:eastAsiaTheme="majorEastAsia" w:hAnsi="Times New Roman" w:cs="Times New Roman"/>
          <w:sz w:val="20"/>
          <w:szCs w:val="20"/>
          <w:vertAlign w:val="subscript"/>
        </w:rPr>
        <w:t>2</w:t>
      </w:r>
      <w:r w:rsidR="003E29EC" w:rsidRPr="0005250B">
        <w:rPr>
          <w:rFonts w:ascii="Times New Roman" w:eastAsiaTheme="majorEastAsia" w:hAnsi="Times New Roman" w:cs="Times New Roman"/>
          <w:sz w:val="20"/>
          <w:szCs w:val="20"/>
        </w:rPr>
        <w:t>O</w:t>
      </w:r>
      <w:r w:rsidR="003E29EC" w:rsidRPr="0005250B">
        <w:rPr>
          <w:rFonts w:ascii="Times New Roman" w:eastAsiaTheme="majorEastAsia" w:hAnsi="Times New Roman" w:cs="Times New Roman"/>
          <w:sz w:val="20"/>
          <w:szCs w:val="20"/>
          <w:vertAlign w:val="subscript"/>
        </w:rPr>
        <w:t>3</w:t>
      </w:r>
      <w:r w:rsidR="003E29EC" w:rsidRPr="0005250B">
        <w:rPr>
          <w:rFonts w:ascii="Times New Roman" w:eastAsiaTheme="majorEastAsia" w:hAnsi="Times New Roman" w:cs="Times New Roman"/>
          <w:sz w:val="20"/>
          <w:szCs w:val="20"/>
        </w:rPr>
        <w:t>、</w:t>
      </w:r>
      <w:r w:rsidR="003E29EC" w:rsidRPr="0005250B">
        <w:rPr>
          <w:rFonts w:ascii="Times New Roman" w:eastAsiaTheme="majorEastAsia" w:hAnsi="Times New Roman" w:cs="Times New Roman"/>
          <w:sz w:val="20"/>
          <w:szCs w:val="20"/>
        </w:rPr>
        <w:t>MnO</w:t>
      </w:r>
      <w:r w:rsidR="003E29EC" w:rsidRPr="0005250B">
        <w:rPr>
          <w:rFonts w:ascii="Times New Roman" w:eastAsiaTheme="majorEastAsia" w:hAnsi="Times New Roman" w:cs="Times New Roman"/>
          <w:sz w:val="20"/>
          <w:szCs w:val="20"/>
          <w:vertAlign w:val="subscript"/>
        </w:rPr>
        <w:t>2</w:t>
      </w:r>
      <w:r w:rsidR="003E29EC" w:rsidRPr="0005250B">
        <w:rPr>
          <w:rFonts w:ascii="Times New Roman" w:eastAsiaTheme="majorEastAsia" w:hAnsi="Times New Roman" w:cs="Times New Roman"/>
          <w:sz w:val="20"/>
          <w:szCs w:val="20"/>
        </w:rPr>
        <w:t>和</w:t>
      </w:r>
      <w:r w:rsidR="003E29EC" w:rsidRPr="0005250B">
        <w:rPr>
          <w:rFonts w:ascii="Times New Roman" w:eastAsiaTheme="majorEastAsia" w:hAnsi="Times New Roman" w:cs="Times New Roman"/>
          <w:sz w:val="20"/>
          <w:szCs w:val="20"/>
        </w:rPr>
        <w:t>MgO</w:t>
      </w:r>
      <w:r w:rsidR="0023331C" w:rsidRPr="0005250B">
        <w:rPr>
          <w:rFonts w:ascii="Times New Roman" w:eastAsiaTheme="majorEastAsia" w:hAnsi="Times New Roman" w:cs="Times New Roman"/>
          <w:sz w:val="20"/>
          <w:szCs w:val="20"/>
        </w:rPr>
        <w:t>依比例</w:t>
      </w:r>
      <w:r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在酒精中以氧化鋯球混合</w:t>
      </w:r>
      <w:r w:rsidR="0023331C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，</w:t>
      </w:r>
      <w:r w:rsidR="0023331C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IR</w:t>
      </w:r>
      <w:r w:rsidR="00C24956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燈下曬乾。將粉末以</w:t>
      </w:r>
      <w:r w:rsidR="0023331C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5</w:t>
      </w:r>
      <w:r w:rsidR="0023331C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°C/min</w:t>
      </w:r>
      <w:r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升溫</w:t>
      </w:r>
      <w:r w:rsidR="0023331C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至</w:t>
      </w:r>
      <w:r w:rsidR="0023331C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1550°C</w:t>
      </w:r>
      <w:r w:rsidR="00C24956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煅燒</w:t>
      </w:r>
      <w:r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18h</w:t>
      </w:r>
      <w:r w:rsidR="0023331C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，然後爐冷。</w:t>
      </w:r>
      <w:r w:rsidR="00C24956" w:rsidRPr="0005250B">
        <w:rPr>
          <w:rFonts w:ascii="Times New Roman" w:eastAsiaTheme="majorEastAsia" w:hAnsi="Times New Roman" w:cs="Times New Roman"/>
          <w:sz w:val="20"/>
          <w:szCs w:val="20"/>
        </w:rPr>
        <w:t>將煅燒後的粉末用小量球磨機磨細。</w:t>
      </w:r>
    </w:p>
    <w:p w:rsidR="007E6FC3" w:rsidRPr="0005250B" w:rsidRDefault="007E6FC3" w:rsidP="00526F13">
      <w:pPr>
        <w:spacing w:line="240" w:lineRule="exact"/>
        <w:jc w:val="both"/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23331C" w:rsidRPr="0005250B" w:rsidRDefault="00870834" w:rsidP="0090744E">
      <w:pPr>
        <w:jc w:val="both"/>
        <w:rPr>
          <w:rFonts w:ascii="Times New Roman" w:eastAsiaTheme="majorEastAsia" w:hAnsi="Times New Roman" w:cs="Times New Roman"/>
          <w:color w:val="000000" w:themeColor="text1"/>
          <w:szCs w:val="24"/>
          <w:shd w:val="clear" w:color="auto" w:fill="FFFFFF"/>
        </w:rPr>
      </w:pPr>
      <w:r w:rsidRPr="0005250B">
        <w:rPr>
          <w:rFonts w:ascii="Times New Roman" w:eastAsiaTheme="majorEastAsia" w:hAnsi="Times New Roman" w:cs="Times New Roman"/>
          <w:color w:val="000000" w:themeColor="text1"/>
          <w:szCs w:val="24"/>
          <w:shd w:val="clear" w:color="auto" w:fill="FFFFFF"/>
        </w:rPr>
        <w:t xml:space="preserve">2.2 </w:t>
      </w:r>
      <w:r w:rsidRPr="0005250B">
        <w:rPr>
          <w:rFonts w:ascii="Times New Roman" w:eastAsiaTheme="majorEastAsia" w:hAnsi="Times New Roman" w:cs="Times New Roman"/>
          <w:color w:val="000000" w:themeColor="text1"/>
          <w:szCs w:val="24"/>
          <w:shd w:val="clear" w:color="auto" w:fill="FFFFFF"/>
        </w:rPr>
        <w:t>材料的分析</w:t>
      </w:r>
    </w:p>
    <w:p w:rsidR="00C24956" w:rsidRPr="0005250B" w:rsidRDefault="0061328E" w:rsidP="00683C1E">
      <w:pPr>
        <w:snapToGrid w:val="0"/>
        <w:spacing w:line="240" w:lineRule="exact"/>
        <w:ind w:firstLine="482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 w:rsidRPr="0005250B">
        <w:rPr>
          <w:rFonts w:ascii="Times New Roman" w:eastAsiaTheme="majorEastAsia" w:hAnsi="Times New Roman" w:cs="Times New Roman"/>
          <w:sz w:val="20"/>
          <w:szCs w:val="20"/>
        </w:rPr>
        <w:t>以</w:t>
      </w:r>
      <w:r w:rsidRPr="0005250B">
        <w:rPr>
          <w:rFonts w:ascii="Times New Roman" w:eastAsiaTheme="majorEastAsia" w:hAnsi="Times New Roman" w:cs="Times New Roman"/>
          <w:sz w:val="20"/>
          <w:szCs w:val="20"/>
        </w:rPr>
        <w:t>X</w:t>
      </w:r>
      <w:r w:rsidR="0023331C" w:rsidRPr="0005250B">
        <w:rPr>
          <w:rFonts w:ascii="Times New Roman" w:eastAsiaTheme="majorEastAsia" w:hAnsi="Times New Roman" w:cs="Times New Roman"/>
          <w:sz w:val="20"/>
          <w:szCs w:val="20"/>
        </w:rPr>
        <w:t>光繞射儀鑑定</w:t>
      </w:r>
      <w:r w:rsidR="00870834" w:rsidRPr="0005250B">
        <w:rPr>
          <w:rFonts w:ascii="Times New Roman" w:eastAsiaTheme="majorEastAsia" w:hAnsi="Times New Roman" w:cs="Times New Roman"/>
          <w:sz w:val="20"/>
          <w:szCs w:val="20"/>
        </w:rPr>
        <w:t>粉末的</w:t>
      </w:r>
      <w:r w:rsidR="0023331C" w:rsidRPr="0005250B">
        <w:rPr>
          <w:rFonts w:ascii="Times New Roman" w:eastAsiaTheme="majorEastAsia" w:hAnsi="Times New Roman" w:cs="Times New Roman"/>
          <w:sz w:val="20"/>
          <w:szCs w:val="20"/>
        </w:rPr>
        <w:t>結晶相。</w:t>
      </w:r>
      <w:r w:rsidR="00671A74" w:rsidRPr="0005250B">
        <w:rPr>
          <w:rFonts w:ascii="Times New Roman" w:eastAsiaTheme="majorEastAsia" w:hAnsi="Times New Roman" w:cs="Times New Roman"/>
          <w:sz w:val="20"/>
          <w:szCs w:val="20"/>
        </w:rPr>
        <w:t>掃描角度為</w:t>
      </w:r>
      <w:r w:rsidR="00C24956" w:rsidRPr="0005250B">
        <w:rPr>
          <w:rFonts w:ascii="Times New Roman" w:eastAsiaTheme="majorEastAsia" w:hAnsi="Times New Roman" w:cs="Times New Roman"/>
          <w:sz w:val="20"/>
          <w:szCs w:val="20"/>
        </w:rPr>
        <w:t xml:space="preserve">  </w:t>
      </w:r>
    </w:p>
    <w:p w:rsidR="00C24956" w:rsidRPr="0005250B" w:rsidRDefault="00671A74" w:rsidP="0005250B">
      <w:pPr>
        <w:snapToGrid w:val="0"/>
        <w:spacing w:line="240" w:lineRule="exact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 w:rsidRPr="0005250B">
        <w:rPr>
          <w:rFonts w:ascii="Times New Roman" w:eastAsiaTheme="majorEastAsia" w:hAnsi="Times New Roman" w:cs="Times New Roman"/>
          <w:sz w:val="20"/>
          <w:szCs w:val="20"/>
        </w:rPr>
        <w:lastRenderedPageBreak/>
        <w:t>10</w:t>
      </w:r>
      <w:r w:rsidRPr="0005250B">
        <w:rPr>
          <w:rFonts w:ascii="Times New Roman" w:eastAsiaTheme="majorEastAsia" w:hAnsi="Times New Roman" w:cs="Times New Roman"/>
          <w:sz w:val="20"/>
          <w:szCs w:val="20"/>
          <w:vertAlign w:val="superscript"/>
        </w:rPr>
        <w:t>o</w:t>
      </w:r>
      <w:r w:rsidRPr="0005250B">
        <w:rPr>
          <w:rFonts w:ascii="Times New Roman" w:eastAsiaTheme="majorEastAsia" w:hAnsi="Times New Roman" w:cs="Times New Roman"/>
          <w:sz w:val="20"/>
          <w:szCs w:val="20"/>
        </w:rPr>
        <w:t>-60</w:t>
      </w:r>
      <w:r w:rsidRPr="0005250B">
        <w:rPr>
          <w:rFonts w:ascii="Times New Roman" w:eastAsiaTheme="majorEastAsia" w:hAnsi="Times New Roman" w:cs="Times New Roman"/>
          <w:sz w:val="20"/>
          <w:szCs w:val="20"/>
          <w:vertAlign w:val="superscript"/>
        </w:rPr>
        <w:t xml:space="preserve">o </w:t>
      </w:r>
      <w:r w:rsidRPr="0005250B">
        <w:rPr>
          <w:rFonts w:ascii="Times New Roman" w:eastAsiaTheme="majorEastAsia" w:hAnsi="Times New Roman" w:cs="Times New Roman"/>
          <w:sz w:val="20"/>
          <w:szCs w:val="20"/>
        </w:rPr>
        <w:t>(2θ)</w:t>
      </w:r>
      <w:r w:rsidRPr="0005250B">
        <w:rPr>
          <w:rFonts w:ascii="Times New Roman" w:eastAsiaTheme="majorEastAsia" w:hAnsi="Times New Roman" w:cs="Times New Roman"/>
          <w:sz w:val="20"/>
          <w:szCs w:val="20"/>
        </w:rPr>
        <w:t>，</w:t>
      </w:r>
      <w:r w:rsidRPr="0005250B">
        <w:rPr>
          <w:rFonts w:ascii="Times New Roman" w:eastAsiaTheme="majorEastAsia" w:hAnsi="Times New Roman" w:cs="Times New Roman"/>
          <w:sz w:val="20"/>
          <w:szCs w:val="20"/>
        </w:rPr>
        <w:t>step size</w:t>
      </w:r>
      <w:r w:rsidRPr="0005250B">
        <w:rPr>
          <w:rFonts w:ascii="Times New Roman" w:eastAsiaTheme="majorEastAsia" w:hAnsi="Times New Roman" w:cs="Times New Roman"/>
          <w:sz w:val="20"/>
          <w:szCs w:val="20"/>
        </w:rPr>
        <w:t>及</w:t>
      </w:r>
      <w:r w:rsidRPr="0005250B">
        <w:rPr>
          <w:rFonts w:ascii="Times New Roman" w:eastAsiaTheme="majorEastAsia" w:hAnsi="Times New Roman" w:cs="Times New Roman"/>
          <w:sz w:val="20"/>
          <w:szCs w:val="20"/>
        </w:rPr>
        <w:t>step time</w:t>
      </w:r>
      <w:r w:rsidRPr="0005250B">
        <w:rPr>
          <w:rFonts w:ascii="Times New Roman" w:eastAsiaTheme="majorEastAsia" w:hAnsi="Times New Roman" w:cs="Times New Roman"/>
          <w:sz w:val="20"/>
          <w:szCs w:val="20"/>
        </w:rPr>
        <w:t>分別為</w:t>
      </w:r>
      <w:r w:rsidRPr="0005250B">
        <w:rPr>
          <w:rFonts w:ascii="Times New Roman" w:eastAsiaTheme="majorEastAsia" w:hAnsi="Times New Roman" w:cs="Times New Roman"/>
          <w:sz w:val="20"/>
          <w:szCs w:val="20"/>
        </w:rPr>
        <w:t>0.02</w:t>
      </w:r>
      <w:r w:rsidRPr="0005250B">
        <w:rPr>
          <w:rFonts w:ascii="Times New Roman" w:eastAsiaTheme="majorEastAsia" w:hAnsi="Times New Roman" w:cs="Times New Roman"/>
          <w:sz w:val="20"/>
          <w:szCs w:val="20"/>
          <w:vertAlign w:val="superscript"/>
        </w:rPr>
        <w:t>o</w:t>
      </w:r>
      <w:r w:rsidRPr="0005250B">
        <w:rPr>
          <w:rFonts w:ascii="Times New Roman" w:eastAsiaTheme="majorEastAsia" w:hAnsi="Times New Roman" w:cs="Times New Roman"/>
          <w:sz w:val="20"/>
          <w:szCs w:val="20"/>
        </w:rPr>
        <w:t>及</w:t>
      </w:r>
      <w:r w:rsidRPr="0005250B">
        <w:rPr>
          <w:rFonts w:ascii="Times New Roman" w:eastAsiaTheme="majorEastAsia" w:hAnsi="Times New Roman" w:cs="Times New Roman"/>
          <w:sz w:val="20"/>
          <w:szCs w:val="20"/>
        </w:rPr>
        <w:t>0.5 sec</w:t>
      </w:r>
      <w:r w:rsidRPr="0005250B">
        <w:rPr>
          <w:rFonts w:ascii="Times New Roman" w:eastAsiaTheme="majorEastAsia" w:hAnsi="Times New Roman" w:cs="Times New Roman"/>
          <w:sz w:val="20"/>
          <w:szCs w:val="20"/>
        </w:rPr>
        <w:t>。以</w:t>
      </w:r>
      <w:r w:rsidR="00630D78" w:rsidRPr="0005250B">
        <w:rPr>
          <w:rFonts w:ascii="Times New Roman" w:eastAsiaTheme="majorEastAsia" w:hAnsi="Times New Roman" w:cs="Times New Roman"/>
          <w:sz w:val="20"/>
          <w:szCs w:val="20"/>
        </w:rPr>
        <w:t>螢光光譜儀</w:t>
      </w:r>
      <w:r w:rsidR="00630D78" w:rsidRPr="0005250B">
        <w:rPr>
          <w:rFonts w:ascii="Times New Roman" w:eastAsiaTheme="majorEastAsia" w:hAnsi="Times New Roman" w:cs="Times New Roman"/>
          <w:sz w:val="20"/>
          <w:szCs w:val="20"/>
        </w:rPr>
        <w:t>(</w:t>
      </w:r>
      <w:r w:rsidRPr="0005250B">
        <w:rPr>
          <w:rFonts w:ascii="Times New Roman" w:eastAsiaTheme="majorEastAsia" w:hAnsi="Times New Roman" w:cs="Times New Roman"/>
          <w:sz w:val="20"/>
          <w:szCs w:val="20"/>
        </w:rPr>
        <w:t>Hitachi F-7000</w:t>
      </w:r>
      <w:r w:rsidR="00630D78" w:rsidRPr="0005250B">
        <w:rPr>
          <w:rFonts w:ascii="Times New Roman" w:eastAsiaTheme="majorEastAsia" w:hAnsi="Times New Roman" w:cs="Times New Roman"/>
          <w:sz w:val="20"/>
          <w:szCs w:val="20"/>
        </w:rPr>
        <w:t>)</w:t>
      </w:r>
      <w:r w:rsidR="00F306E0">
        <w:rPr>
          <w:rFonts w:ascii="Times New Roman" w:eastAsiaTheme="majorEastAsia" w:hAnsi="Times New Roman" w:cs="Times New Roman"/>
          <w:sz w:val="20"/>
          <w:szCs w:val="20"/>
        </w:rPr>
        <w:t>量測</w:t>
      </w:r>
      <w:r w:rsidR="00870834" w:rsidRPr="0005250B">
        <w:rPr>
          <w:rFonts w:ascii="Times New Roman" w:eastAsiaTheme="majorEastAsia" w:hAnsi="Times New Roman" w:cs="Times New Roman"/>
          <w:sz w:val="20"/>
          <w:szCs w:val="20"/>
        </w:rPr>
        <w:t>光致</w:t>
      </w:r>
      <w:r w:rsidRPr="0005250B">
        <w:rPr>
          <w:rFonts w:ascii="Times New Roman" w:eastAsiaTheme="majorEastAsia" w:hAnsi="Times New Roman" w:cs="Times New Roman"/>
          <w:sz w:val="20"/>
          <w:szCs w:val="20"/>
        </w:rPr>
        <w:t>發</w:t>
      </w:r>
      <w:r w:rsidR="00C24956" w:rsidRPr="0005250B">
        <w:rPr>
          <w:rFonts w:ascii="Times New Roman" w:eastAsiaTheme="majorEastAsia" w:hAnsi="Times New Roman" w:cs="Times New Roman"/>
          <w:sz w:val="20"/>
          <w:szCs w:val="20"/>
        </w:rPr>
        <w:t>光特性。</w:t>
      </w:r>
    </w:p>
    <w:p w:rsidR="00D42B49" w:rsidRPr="0005250B" w:rsidRDefault="00D42B49" w:rsidP="00683C1E">
      <w:pPr>
        <w:spacing w:line="240" w:lineRule="exact"/>
        <w:jc w:val="both"/>
        <w:rPr>
          <w:rFonts w:ascii="Times New Roman" w:eastAsiaTheme="majorEastAsia" w:hAnsi="Times New Roman" w:cs="Times New Roman"/>
          <w:sz w:val="20"/>
          <w:szCs w:val="20"/>
        </w:rPr>
      </w:pPr>
    </w:p>
    <w:p w:rsidR="00ED2397" w:rsidRPr="0005250B" w:rsidRDefault="008C2B71" w:rsidP="00D16F88">
      <w:pPr>
        <w:jc w:val="both"/>
        <w:rPr>
          <w:rFonts w:ascii="Times New Roman" w:eastAsiaTheme="majorEastAsia" w:hAnsi="Times New Roman" w:cs="Times New Roman"/>
          <w:b/>
          <w:szCs w:val="24"/>
        </w:rPr>
      </w:pPr>
      <w:r w:rsidRPr="0005250B">
        <w:rPr>
          <w:rFonts w:ascii="Times New Roman" w:eastAsiaTheme="majorEastAsia" w:hAnsi="Times New Roman" w:cs="Times New Roman"/>
          <w:b/>
          <w:szCs w:val="24"/>
        </w:rPr>
        <w:t>三</w:t>
      </w:r>
      <w:r w:rsidR="00630D78" w:rsidRPr="0005250B">
        <w:rPr>
          <w:rFonts w:ascii="Times New Roman" w:eastAsiaTheme="majorEastAsia" w:hAnsi="Times New Roman" w:cs="Times New Roman"/>
          <w:b/>
          <w:szCs w:val="24"/>
        </w:rPr>
        <w:t>、</w:t>
      </w:r>
      <w:r w:rsidR="007E6FC3" w:rsidRPr="0005250B">
        <w:rPr>
          <w:rFonts w:ascii="Times New Roman" w:eastAsiaTheme="majorEastAsia" w:hAnsi="Times New Roman" w:cs="Times New Roman"/>
          <w:b/>
          <w:szCs w:val="24"/>
        </w:rPr>
        <w:t>結果與討論</w:t>
      </w:r>
    </w:p>
    <w:p w:rsidR="00EC4A3D" w:rsidRPr="0005250B" w:rsidRDefault="001F3C11" w:rsidP="00C24956">
      <w:pPr>
        <w:pStyle w:val="Web"/>
        <w:snapToGrid w:val="0"/>
        <w:spacing w:before="0" w:beforeAutospacing="0" w:after="0" w:afterAutospacing="0" w:line="240" w:lineRule="exact"/>
        <w:ind w:firstLine="480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</w:pPr>
      <w:r w:rsidRPr="0005250B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86834" wp14:editId="69026370">
                <wp:simplePos x="0" y="0"/>
                <wp:positionH relativeFrom="rightMargin">
                  <wp:posOffset>-1327662</wp:posOffset>
                </wp:positionH>
                <wp:positionV relativeFrom="paragraph">
                  <wp:posOffset>275926</wp:posOffset>
                </wp:positionV>
                <wp:extent cx="757977" cy="737443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977" cy="737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5DE" w:rsidRPr="00D035DE" w:rsidRDefault="00D035DE" w:rsidP="00D035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035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Al</w:t>
                            </w:r>
                            <w:r w:rsidRPr="00D035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 w:rsidRPr="00D035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O</w:t>
                            </w:r>
                            <w:r w:rsidRPr="00D035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86834" id="矩形 5" o:spid="_x0000_s1026" style="position:absolute;left:0;text-align:left;margin-left:-104.55pt;margin-top:21.75pt;width:59.7pt;height:58.0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" filled="f" stroked="f" strokeweight="1pt">
                <v:textbox>
                  <w:txbxContent>
                    <w:p w:rsidR="00D035DE" w:rsidRPr="00D035DE" w:rsidRDefault="00D035DE" w:rsidP="00D035D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D035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Al</w:t>
                      </w:r>
                      <w:r w:rsidRPr="00D035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vertAlign w:val="subscript"/>
                        </w:rPr>
                        <w:t>2</w:t>
                      </w:r>
                      <w:r w:rsidRPr="00D035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O</w:t>
                      </w:r>
                      <w:r w:rsidRPr="00D035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vertAlign w:val="subscript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4A3D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Fig.1 (a)</w:t>
      </w:r>
      <w:r w:rsidR="00EC4A3D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及</w:t>
      </w:r>
      <w:r w:rsidR="00EC4A3D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(b)</w:t>
      </w:r>
      <w:r w:rsidR="00EC4A3D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分別為煅燒後的摻雜</w:t>
      </w:r>
      <w:r w:rsidR="00EC4A3D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Mn</w:t>
      </w:r>
      <w:r w:rsidR="00EC4A3D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及共雜</w:t>
      </w:r>
      <w:r w:rsidR="00EC4A3D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Mn</w:t>
      </w:r>
      <w:r w:rsidR="00EC4A3D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和</w:t>
      </w:r>
      <w:r w:rsidR="00EC4A3D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Mg</w:t>
      </w:r>
      <w:r w:rsidR="00EC4A3D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粉末的</w:t>
      </w:r>
      <w:r w:rsidR="00EC4A3D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X</w:t>
      </w:r>
      <w:r w:rsidR="00EC4A3D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光繞射光譜。粉末皆為</w:t>
      </w:r>
      <w:r w:rsidR="00EC4A3D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YAG</w:t>
      </w:r>
    </w:p>
    <w:p w:rsidR="0005250B" w:rsidRDefault="00D035DE" w:rsidP="00EC4A3D">
      <w:pPr>
        <w:pStyle w:val="Web"/>
        <w:wordWrap w:val="0"/>
        <w:snapToGrid w:val="0"/>
        <w:spacing w:before="0" w:beforeAutospacing="0" w:after="0" w:afterAutospacing="0" w:line="240" w:lineRule="exact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</w:pPr>
      <w:r w:rsidRPr="0005250B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7BB81" wp14:editId="785138AC">
                <wp:simplePos x="0" y="0"/>
                <wp:positionH relativeFrom="column">
                  <wp:posOffset>1816735</wp:posOffset>
                </wp:positionH>
                <wp:positionV relativeFrom="paragraph">
                  <wp:posOffset>409703</wp:posOffset>
                </wp:positionV>
                <wp:extent cx="199785" cy="0"/>
                <wp:effectExtent l="0" t="76200" r="10160" b="9525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7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A043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143.05pt;margin-top:32.25pt;width:15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" strokecolor="black [3213]" strokeweight=".5pt">
                <v:stroke endarrow="block" joinstyle="miter"/>
              </v:shape>
            </w:pict>
          </mc:Fallback>
        </mc:AlternateContent>
      </w:r>
      <w:r w:rsidR="00EC4A3D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(Cubic)</w:t>
      </w:r>
      <w:r w:rsidR="00EC4A3D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相。由</w:t>
      </w:r>
      <w:r w:rsidR="00EC4A3D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Fig.1(a)</w:t>
      </w:r>
      <w:r w:rsidR="00EC4A3D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隨著</w:t>
      </w:r>
      <w:r w:rsidR="00EC4A3D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x</w:t>
      </w:r>
      <w:r w:rsidR="00EC4A3D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增加，繞射峰有向右偏的趨勢，可能原因為</w:t>
      </w:r>
      <w:r w:rsidR="00EC4A3D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Mn</w:t>
      </w:r>
      <w:r w:rsidR="00EC4A3D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perscript"/>
        </w:rPr>
        <w:t>4+</w:t>
      </w:r>
      <w:r w:rsidR="00EC4A3D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(53pm)</w:t>
      </w:r>
      <w:r w:rsidR="00EC4A3D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取代</w:t>
      </w:r>
      <w:r w:rsidR="00EC4A3D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Al</w:t>
      </w:r>
      <w:r w:rsidR="00EC4A3D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perscript"/>
        </w:rPr>
        <w:t>3+</w:t>
      </w:r>
      <w:r w:rsidR="00EC4A3D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(53.5pm)</w:t>
      </w:r>
      <w:r w:rsidR="00EC4A3D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的位置，產生</w:t>
      </w:r>
      <w:r w:rsidR="00EC4A3D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Al</w:t>
      </w:r>
      <w:r w:rsidR="00EC4A3D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perscript"/>
        </w:rPr>
        <w:t>3+</w:t>
      </w:r>
      <w:r w:rsidR="00EC4A3D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的空位</w:t>
      </w:r>
      <w:r w:rsidR="007C6E10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(3MnO</w:t>
      </w:r>
      <w:r w:rsidR="007C6E10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bscript"/>
        </w:rPr>
        <w:t>2</w:t>
      </w:r>
      <w:r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 xml:space="preserve">    3Mn</w:t>
      </w:r>
      <w:r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bscript"/>
        </w:rPr>
        <w:t>Al</w:t>
      </w:r>
      <w:r w:rsidRPr="0005250B">
        <w:rPr>
          <w:rFonts w:ascii="Times New Roman" w:eastAsiaTheme="majorEastAsia" w:hAnsi="Times New Roman" w:cs="Times New Roman"/>
          <w:b/>
          <w:color w:val="000000" w:themeColor="text1"/>
          <w:kern w:val="24"/>
          <w:sz w:val="20"/>
          <w:szCs w:val="20"/>
          <w:vertAlign w:val="superscript"/>
        </w:rPr>
        <w:t>.</w:t>
      </w:r>
      <w:r w:rsidRPr="0005250B">
        <w:rPr>
          <w:rFonts w:ascii="Times New Roman" w:eastAsiaTheme="majorEastAsia" w:hAnsi="Times New Roman" w:cs="Times New Roman"/>
          <w:b/>
          <w:color w:val="000000" w:themeColor="text1"/>
          <w:kern w:val="24"/>
          <w:sz w:val="20"/>
          <w:szCs w:val="20"/>
        </w:rPr>
        <w:t>+</w:t>
      </w:r>
      <w:r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6Oo+</w:t>
      </w:r>
    </w:p>
    <w:p w:rsidR="00EC4A3D" w:rsidRPr="00F306E0" w:rsidRDefault="00D035DE" w:rsidP="00EC4A3D">
      <w:pPr>
        <w:pStyle w:val="Web"/>
        <w:wordWrap w:val="0"/>
        <w:snapToGrid w:val="0"/>
        <w:spacing w:before="0" w:beforeAutospacing="0" w:after="0" w:afterAutospacing="0" w:line="240" w:lineRule="exact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perscript"/>
        </w:rPr>
      </w:pPr>
      <w:r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V</w:t>
      </w:r>
      <w:r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bscript"/>
        </w:rPr>
        <w:t>Al</w:t>
      </w:r>
      <w:r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perscript"/>
        </w:rPr>
        <w:t>’’’</w:t>
      </w:r>
      <w:r w:rsidR="007C6E10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)</w:t>
      </w:r>
      <w:r w:rsidR="00EC4A3D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，使晶格常數變小。</w:t>
      </w:r>
      <w:r w:rsidR="00EC4A3D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Fig(b)</w:t>
      </w:r>
      <w:r w:rsidR="001F3C11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雖著</w:t>
      </w:r>
      <w:r w:rsidR="001F3C11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y</w:t>
      </w:r>
      <w:r w:rsidR="001F3C11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增加，</w:t>
      </w:r>
      <w:r w:rsidR="00F306E0">
        <w:rPr>
          <w:rFonts w:ascii="Times New Roman" w:eastAsiaTheme="majorEastAsia" w:hAnsi="Times New Roman" w:cs="Times New Roman" w:hint="eastAsia"/>
          <w:color w:val="000000" w:themeColor="text1"/>
          <w:kern w:val="24"/>
          <w:sz w:val="20"/>
          <w:szCs w:val="20"/>
        </w:rPr>
        <w:t>由於</w:t>
      </w:r>
      <w:r w:rsidR="001F3C11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Mg</w:t>
      </w:r>
      <w:r w:rsidR="001F3C11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perscript"/>
        </w:rPr>
        <w:t>2+</w:t>
      </w:r>
      <w:r w:rsidR="001F3C11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(72pm)</w:t>
      </w:r>
      <w:r w:rsidR="001F3C11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取代</w:t>
      </w:r>
      <w:r w:rsidR="001F3C11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Al</w:t>
      </w:r>
      <w:r w:rsidR="001F3C11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perscript"/>
        </w:rPr>
        <w:t>3+</w:t>
      </w:r>
      <w:r w:rsidR="001F3C11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(53.5pm)</w:t>
      </w:r>
      <w:r w:rsidR="001F3C11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的位置，晶格常數應為變大，</w:t>
      </w:r>
      <w:r w:rsidR="00F306E0">
        <w:rPr>
          <w:rFonts w:ascii="Times New Roman" w:eastAsiaTheme="majorEastAsia" w:hAnsi="Times New Roman" w:cs="Times New Roman" w:hint="eastAsia"/>
          <w:color w:val="000000" w:themeColor="text1"/>
          <w:kern w:val="24"/>
          <w:sz w:val="20"/>
          <w:szCs w:val="20"/>
        </w:rPr>
        <w:t>而</w:t>
      </w:r>
      <w:r w:rsidR="001F3C11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繞射峰沒有明顯偏移，此現象還有待確認。</w:t>
      </w:r>
    </w:p>
    <w:p w:rsidR="007C6E10" w:rsidRPr="0005250B" w:rsidRDefault="007C6E10" w:rsidP="00EC4A3D">
      <w:pPr>
        <w:pStyle w:val="Web"/>
        <w:wordWrap w:val="0"/>
        <w:snapToGrid w:val="0"/>
        <w:spacing w:before="0" w:beforeAutospacing="0" w:after="0" w:afterAutospacing="0" w:line="240" w:lineRule="exact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</w:pPr>
    </w:p>
    <w:p w:rsidR="00EC4A3D" w:rsidRPr="0005250B" w:rsidRDefault="007C6E10" w:rsidP="00D16F88">
      <w:pPr>
        <w:jc w:val="both"/>
        <w:rPr>
          <w:rFonts w:ascii="Times New Roman" w:eastAsiaTheme="majorEastAsia" w:hAnsi="Times New Roman" w:cs="Times New Roman"/>
          <w:b/>
          <w:sz w:val="20"/>
          <w:szCs w:val="20"/>
        </w:rPr>
      </w:pPr>
      <w:r w:rsidRPr="0005250B">
        <w:rPr>
          <w:rFonts w:ascii="Times New Roman" w:eastAsiaTheme="majorEastAsia" w:hAnsi="Times New Roman" w:cs="Times New Roman"/>
          <w:b/>
          <w:noProof/>
          <w:szCs w:val="24"/>
        </w:rPr>
        <w:drawing>
          <wp:inline distT="0" distB="0" distL="0" distR="0" wp14:anchorId="700A0BFE" wp14:editId="4C7B0E6D">
            <wp:extent cx="2853055" cy="2171700"/>
            <wp:effectExtent l="0" t="0" r="444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x xrd c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05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397" w:rsidRPr="0005250B" w:rsidRDefault="00ED2397" w:rsidP="00125160">
      <w:pPr>
        <w:jc w:val="both"/>
        <w:rPr>
          <w:rFonts w:ascii="Times New Roman" w:eastAsiaTheme="majorEastAsia" w:hAnsi="Times New Roman" w:cs="Times New Roman"/>
          <w:b/>
          <w:sz w:val="20"/>
          <w:szCs w:val="20"/>
        </w:rPr>
      </w:pPr>
    </w:p>
    <w:p w:rsidR="00125160" w:rsidRPr="00125160" w:rsidRDefault="00125160" w:rsidP="00125160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t xml:space="preserve">                     </w:t>
      </w:r>
      <w:r w:rsidRPr="00125160">
        <w:rPr>
          <w:rFonts w:ascii="Times New Roman" w:hAnsi="Times New Roman" w:cs="Times New Roman" w:hint="eastAsia"/>
          <w:b/>
          <w:szCs w:val="24"/>
        </w:rPr>
        <w:t xml:space="preserve">  </w:t>
      </w:r>
    </w:p>
    <w:p w:rsidR="00717585" w:rsidRPr="00712097" w:rsidRDefault="00712097" w:rsidP="00712097">
      <w:pPr>
        <w:pStyle w:val="Web"/>
        <w:wordWrap w:val="0"/>
        <w:snapToGrid w:val="0"/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kern w:val="24"/>
          <w:sz w:val="20"/>
          <w:szCs w:val="20"/>
        </w:rPr>
        <w:lastRenderedPageBreak/>
        <w:drawing>
          <wp:inline distT="0" distB="0" distL="0" distR="0">
            <wp:extent cx="2853055" cy="2138680"/>
            <wp:effectExtent l="0" t="0" r="444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xy xrd c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055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CA1" w:rsidRPr="007C6E10" w:rsidRDefault="004053A4" w:rsidP="001E3CA1">
      <w:pPr>
        <w:snapToGrid w:val="0"/>
        <w:spacing w:line="240" w:lineRule="exact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</w:pP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Fig.1</w:t>
      </w:r>
      <w:r w:rsidR="004A6031"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 xml:space="preserve"> </w:t>
      </w: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(a)Y</w:t>
      </w: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bscript"/>
        </w:rPr>
        <w:t>3</w:t>
      </w: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Al</w:t>
      </w: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bscript"/>
        </w:rPr>
        <w:t>5-x</w:t>
      </w: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Mn</w:t>
      </w: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bscript"/>
        </w:rPr>
        <w:t>x</w:t>
      </w: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O</w:t>
      </w: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bscript"/>
        </w:rPr>
        <w:t>12</w:t>
      </w:r>
      <w:r w:rsidR="00A76463"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bscript"/>
        </w:rPr>
        <w:t xml:space="preserve"> </w:t>
      </w:r>
      <w:r w:rsidR="00712097"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(</w:t>
      </w:r>
      <w:r w:rsidR="00717585"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x=0.01~0.04</w:t>
      </w:r>
      <w:r w:rsidR="00712097"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)</w:t>
      </w:r>
      <w:r w:rsidR="00712097"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及</w:t>
      </w:r>
      <w:r w:rsidR="00717585"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(b)</w:t>
      </w:r>
    </w:p>
    <w:p w:rsidR="00125160" w:rsidRPr="007C6E10" w:rsidRDefault="00717585" w:rsidP="001E3CA1">
      <w:pPr>
        <w:snapToGrid w:val="0"/>
        <w:spacing w:line="240" w:lineRule="exact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bscript"/>
        </w:rPr>
      </w:pP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Y</w:t>
      </w:r>
      <w:r w:rsidR="00C35C9E"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bscript"/>
        </w:rPr>
        <w:t>3</w:t>
      </w: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Al</w:t>
      </w: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bscript"/>
        </w:rPr>
        <w:t>5-x-y</w:t>
      </w: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Mn</w:t>
      </w: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bscript"/>
        </w:rPr>
        <w:t>x</w:t>
      </w: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Mg</w:t>
      </w: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bscript"/>
        </w:rPr>
        <w:t>y</w:t>
      </w: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O</w:t>
      </w: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bscript"/>
        </w:rPr>
        <w:t>12</w:t>
      </w:r>
      <w:r w:rsidR="00A76463"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bscript"/>
        </w:rPr>
        <w:t xml:space="preserve"> </w:t>
      </w:r>
      <w:r w:rsidR="00712097"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(</w:t>
      </w: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x=0.02,y=0~0.04</w:t>
      </w:r>
      <w:r w:rsidR="00712097"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)</w:t>
      </w:r>
      <w:r w:rsidR="00712097"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粉末於</w:t>
      </w:r>
      <w:r w:rsidR="00712097" w:rsidRPr="007C6E10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1550°C</w:t>
      </w:r>
      <w:r w:rsidRPr="007C6E10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煅燒</w:t>
      </w:r>
      <w:r w:rsidR="00712097" w:rsidRPr="007C6E10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18h</w:t>
      </w:r>
      <w:r w:rsidRPr="007C6E10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後的</w:t>
      </w:r>
      <w:r w:rsidRPr="007C6E10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X</w:t>
      </w:r>
      <w:r w:rsidRPr="007C6E10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光繞射光譜</w:t>
      </w:r>
    </w:p>
    <w:p w:rsidR="00717585" w:rsidRPr="004E362A" w:rsidRDefault="00717585" w:rsidP="00EC4A3D">
      <w:pPr>
        <w:wordWrap w:val="0"/>
        <w:snapToGrid w:val="0"/>
        <w:spacing w:line="240" w:lineRule="exact"/>
        <w:jc w:val="both"/>
        <w:rPr>
          <w:rFonts w:ascii="Times New Roman" w:eastAsiaTheme="majorEastAsia" w:hAnsi="Times New Roman" w:cs="Times New Roman"/>
          <w:color w:val="000000" w:themeColor="text1"/>
          <w:sz w:val="18"/>
          <w:szCs w:val="18"/>
          <w:shd w:val="clear" w:color="auto" w:fill="FFFFFF"/>
        </w:rPr>
      </w:pPr>
    </w:p>
    <w:p w:rsidR="00F306E0" w:rsidRDefault="00EC4A3D" w:rsidP="004E362A">
      <w:pPr>
        <w:pStyle w:val="Web"/>
        <w:snapToGrid w:val="0"/>
        <w:spacing w:before="0" w:beforeAutospacing="0" w:after="0" w:afterAutospacing="0" w:line="240" w:lineRule="exact"/>
        <w:ind w:firstLine="482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</w:pP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 xml:space="preserve">Fig.2 </w:t>
      </w:r>
      <w:r w:rsidR="00A76463" w:rsidRPr="00683C1E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Y</w:t>
      </w:r>
      <w:r w:rsidR="00A76463" w:rsidRPr="00683C1E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  <w:vertAlign w:val="subscript"/>
        </w:rPr>
        <w:t>3</w:t>
      </w:r>
      <w:r w:rsidR="00A76463" w:rsidRPr="00683C1E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Al</w:t>
      </w:r>
      <w:r w:rsidR="00A76463" w:rsidRPr="00683C1E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  <w:vertAlign w:val="subscript"/>
        </w:rPr>
        <w:t>5-x</w:t>
      </w:r>
      <w:r w:rsidR="00A76463" w:rsidRPr="00683C1E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Mn</w:t>
      </w:r>
      <w:r w:rsidR="00A76463" w:rsidRPr="00683C1E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  <w:vertAlign w:val="subscript"/>
        </w:rPr>
        <w:t>x</w:t>
      </w:r>
      <w:r w:rsidR="00A76463" w:rsidRPr="00683C1E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O</w:t>
      </w:r>
      <w:r w:rsidR="00A76463" w:rsidRPr="00683C1E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  <w:vertAlign w:val="subscript"/>
        </w:rPr>
        <w:t xml:space="preserve">12 </w:t>
      </w:r>
      <w:r w:rsidR="00A76463" w:rsidRPr="00683C1E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(x=0.01~0.04)</w:t>
      </w:r>
      <w:r w:rsidR="00A76463"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 xml:space="preserve"> 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(a)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激發光譜顯示在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330~340nm(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尖峰位於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334nm)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和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440~450nm(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尖峰位於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447nm)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，分別有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perscript"/>
        </w:rPr>
        <w:t>4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A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bscript"/>
        </w:rPr>
        <w:t>2</w:t>
      </w:r>
      <w:r w:rsidRPr="00683C1E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→</w:t>
      </w:r>
      <w:r w:rsidRPr="00683C1E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4</w:t>
      </w:r>
      <w:r w:rsidRPr="00683C1E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T</w:t>
      </w:r>
      <w:r w:rsidRPr="00683C1E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  <w:vertAlign w:val="subscript"/>
        </w:rPr>
        <w:t>1</w:t>
      </w:r>
      <w:r w:rsidRPr="00683C1E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和</w:t>
      </w:r>
      <w:r w:rsidRPr="00683C1E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perscript"/>
        </w:rPr>
        <w:t>4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A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bscript"/>
        </w:rPr>
        <w:t>2</w:t>
      </w:r>
      <w:r w:rsidRPr="00683C1E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→</w:t>
      </w:r>
      <w:r w:rsidRPr="00683C1E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4</w:t>
      </w:r>
      <w:r w:rsidRPr="00683C1E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T</w:t>
      </w:r>
      <w:r w:rsidRPr="00683C1E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  <w:vertAlign w:val="subscript"/>
        </w:rPr>
        <w:t>2</w:t>
      </w:r>
      <w:r w:rsidRPr="00683C1E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躍遷所造成的</w:t>
      </w:r>
      <w:r w:rsidRPr="00683C1E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[3,9]</w:t>
      </w:r>
      <w:r w:rsidRPr="00683C1E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。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 xml:space="preserve">Fig.2 </w:t>
      </w:r>
      <w:r w:rsidRPr="00683C1E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(b)</w:t>
      </w:r>
      <w:r w:rsidRPr="00683C1E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發光光譜顯示在</w:t>
      </w:r>
      <w:r w:rsidRPr="00683C1E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660~680nm(</w:t>
      </w:r>
      <w:r w:rsidRPr="00683C1E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尖峰位於</w:t>
      </w:r>
      <w:r w:rsidRPr="00683C1E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673nm)</w:t>
      </w:r>
      <w:r w:rsidRPr="00683C1E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，為</w:t>
      </w:r>
      <w:r w:rsidRPr="00683C1E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>2</w:t>
      </w:r>
      <w:r w:rsidRPr="00683C1E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E→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perscript"/>
        </w:rPr>
        <w:t>4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A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bscript"/>
        </w:rPr>
        <w:t>2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躍遷所造成的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[3,9]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。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 xml:space="preserve">Fig.3 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為由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Fig.2(b)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發光峰的最高點強度與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Mn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含量之關係</w:t>
      </w:r>
    </w:p>
    <w:p w:rsidR="00EC4A3D" w:rsidRPr="00683C1E" w:rsidRDefault="00EC4A3D" w:rsidP="00F306E0">
      <w:pPr>
        <w:pStyle w:val="Web"/>
        <w:snapToGrid w:val="0"/>
        <w:spacing w:before="0" w:beforeAutospacing="0" w:after="0" w:afterAutospacing="0" w:line="240" w:lineRule="exact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</w:pP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。當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x=0.01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到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0.02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發光強度上升，當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x&gt;0.02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發光強度開始下降，可能原因是能量傳遞效率下降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(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濃度淬滅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)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。</w:t>
      </w:r>
    </w:p>
    <w:p w:rsidR="005F07FB" w:rsidRPr="00683C1E" w:rsidRDefault="005F07FB" w:rsidP="00BA4F52">
      <w:pPr>
        <w:pStyle w:val="Web"/>
        <w:wordWrap w:val="0"/>
        <w:snapToGrid w:val="0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</w:pPr>
    </w:p>
    <w:p w:rsidR="00B56DA7" w:rsidRPr="00683C1E" w:rsidRDefault="00B56DA7" w:rsidP="00BA4F52">
      <w:pPr>
        <w:pStyle w:val="Web"/>
        <w:wordWrap w:val="0"/>
        <w:snapToGrid w:val="0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/>
          <w:color w:val="000000" w:themeColor="text1"/>
          <w:kern w:val="24"/>
        </w:rPr>
      </w:pP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 xml:space="preserve">                     </w:t>
      </w:r>
      <w:r w:rsidR="008550D6" w:rsidRPr="00683C1E">
        <w:rPr>
          <w:rFonts w:ascii="Times New Roman" w:eastAsiaTheme="majorEastAsia" w:hAnsi="Times New Roman" w:cs="Times New Roman"/>
          <w:b/>
          <w:color w:val="000000" w:themeColor="text1"/>
          <w:kern w:val="24"/>
        </w:rPr>
        <w:t xml:space="preserve"> </w:t>
      </w:r>
    </w:p>
    <w:p w:rsidR="00050F0E" w:rsidRPr="00683C1E" w:rsidRDefault="008550D6" w:rsidP="00BA4F52">
      <w:pPr>
        <w:pStyle w:val="Web"/>
        <w:wordWrap w:val="0"/>
        <w:snapToGrid w:val="0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</w:pPr>
      <w:r w:rsidRPr="00683C1E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0"/>
          <w:szCs w:val="20"/>
        </w:rPr>
        <w:drawing>
          <wp:inline distT="0" distB="0" distL="0" distR="0">
            <wp:extent cx="2927617" cy="1942405"/>
            <wp:effectExtent l="0" t="0" r="6350" b="127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x ex673c 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779" cy="196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349" w:rsidRPr="00683C1E" w:rsidRDefault="00754349" w:rsidP="005F07FB">
      <w:pPr>
        <w:pStyle w:val="Web"/>
        <w:snapToGrid w:val="0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/>
          <w:color w:val="000000" w:themeColor="text1"/>
          <w:kern w:val="24"/>
        </w:rPr>
      </w:pPr>
    </w:p>
    <w:p w:rsidR="001B4F1E" w:rsidRPr="00683C1E" w:rsidRDefault="001B4F1E" w:rsidP="005F07FB">
      <w:pPr>
        <w:pStyle w:val="Web"/>
        <w:snapToGrid w:val="0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/>
          <w:color w:val="000000" w:themeColor="text1"/>
          <w:kern w:val="24"/>
        </w:rPr>
      </w:pPr>
      <w:r w:rsidRPr="00683C1E">
        <w:rPr>
          <w:rFonts w:ascii="Times New Roman" w:eastAsiaTheme="majorEastAsia" w:hAnsi="Times New Roman" w:cs="Times New Roman"/>
          <w:b/>
          <w:noProof/>
          <w:color w:val="000000" w:themeColor="text1"/>
          <w:kern w:val="24"/>
        </w:rPr>
        <w:drawing>
          <wp:inline distT="0" distB="0" distL="0" distR="0">
            <wp:extent cx="2853055" cy="1823720"/>
            <wp:effectExtent l="0" t="0" r="4445" b="508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x em 334c 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055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A3D" w:rsidRPr="007C6E10" w:rsidRDefault="00EC4A3D" w:rsidP="005F07FB">
      <w:pPr>
        <w:pStyle w:val="Web"/>
        <w:snapToGrid w:val="0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/>
          <w:color w:val="000000" w:themeColor="text1"/>
          <w:kern w:val="24"/>
          <w:sz w:val="20"/>
          <w:szCs w:val="20"/>
        </w:rPr>
      </w:pPr>
    </w:p>
    <w:p w:rsidR="004A6031" w:rsidRPr="007C6E10" w:rsidRDefault="004A6031" w:rsidP="007C6E10">
      <w:pPr>
        <w:pStyle w:val="Web"/>
        <w:spacing w:before="0" w:beforeAutospacing="0" w:after="0" w:afterAutospacing="0" w:line="240" w:lineRule="exact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</w:pP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 xml:space="preserve">Fig.2 </w:t>
      </w:r>
      <w:r w:rsidR="00344FED"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Y</w:t>
      </w:r>
      <w:r w:rsidR="00344FED"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bscript"/>
        </w:rPr>
        <w:t>3</w:t>
      </w:r>
      <w:r w:rsidR="00344FED"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Al</w:t>
      </w:r>
      <w:r w:rsidR="00344FED"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bscript"/>
        </w:rPr>
        <w:t>5-x</w:t>
      </w: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Mn</w:t>
      </w: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bscript"/>
        </w:rPr>
        <w:t>x</w:t>
      </w:r>
      <w:r w:rsidR="00344FED"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O</w:t>
      </w:r>
      <w:r w:rsidR="00344FED"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bscript"/>
        </w:rPr>
        <w:t>12</w:t>
      </w:r>
      <w:r w:rsidR="00EB0B06"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bscript"/>
        </w:rPr>
        <w:t xml:space="preserve"> </w:t>
      </w:r>
      <w:r w:rsidR="00EB0B06"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(</w:t>
      </w: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x=0.01~0.04</w:t>
      </w:r>
      <w:r w:rsidR="00EB0B06"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)</w:t>
      </w:r>
      <w:r w:rsidR="00344FED"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(a)</w:t>
      </w: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在波長</w:t>
      </w: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673</w:t>
      </w:r>
      <w:r w:rsidR="00EB0B06"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 xml:space="preserve"> </w:t>
      </w: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nm</w:t>
      </w: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位置的激發光譜與</w:t>
      </w: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(b)</w:t>
      </w:r>
      <w:r w:rsidR="00EB0B06"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以</w:t>
      </w: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波長</w:t>
      </w: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334</w:t>
      </w:r>
      <w:r w:rsidR="00EB0B06"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 xml:space="preserve"> </w:t>
      </w: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nm</w:t>
      </w: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激發所測得的發光光譜</w:t>
      </w:r>
    </w:p>
    <w:p w:rsidR="003F4F9A" w:rsidRPr="00683C1E" w:rsidRDefault="003F4F9A" w:rsidP="004A6031">
      <w:pPr>
        <w:pStyle w:val="Web"/>
        <w:wordWrap w:val="0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</w:pPr>
      <w:r w:rsidRPr="00683C1E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18"/>
          <w:szCs w:val="18"/>
        </w:rPr>
        <w:lastRenderedPageBreak/>
        <w:drawing>
          <wp:inline distT="0" distB="0" distL="0" distR="0">
            <wp:extent cx="2943225" cy="1818472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x mn 1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345" cy="182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7FB" w:rsidRPr="001E3CA1" w:rsidRDefault="00E26581" w:rsidP="00A76463">
      <w:pPr>
        <w:pStyle w:val="Web"/>
        <w:spacing w:before="0" w:beforeAutospacing="0" w:after="0" w:afterAutospacing="0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</w:pPr>
      <w:r w:rsidRPr="001E3CA1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Fig.3</w:t>
      </w:r>
      <w:r w:rsidR="0077331D" w:rsidRPr="001E3CA1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 xml:space="preserve"> Y</w:t>
      </w:r>
      <w:r w:rsidR="0077331D" w:rsidRPr="001E3CA1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bscript"/>
        </w:rPr>
        <w:t>3</w:t>
      </w:r>
      <w:r w:rsidR="0077331D" w:rsidRPr="001E3CA1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Al</w:t>
      </w:r>
      <w:r w:rsidR="0077331D" w:rsidRPr="001E3CA1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bscript"/>
        </w:rPr>
        <w:t>5-x</w:t>
      </w:r>
      <w:r w:rsidR="0077331D" w:rsidRPr="001E3CA1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Mn</w:t>
      </w:r>
      <w:r w:rsidR="0077331D" w:rsidRPr="001E3CA1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bscript"/>
        </w:rPr>
        <w:t>x</w:t>
      </w:r>
      <w:r w:rsidR="0077331D" w:rsidRPr="001E3CA1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O</w:t>
      </w:r>
      <w:r w:rsidR="0077331D" w:rsidRPr="001E3CA1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bscript"/>
        </w:rPr>
        <w:t>12</w:t>
      </w:r>
      <w:r w:rsidR="00A76463" w:rsidRPr="001E3CA1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 xml:space="preserve"> (</w:t>
      </w:r>
      <w:r w:rsidR="0077331D" w:rsidRPr="001E3CA1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x=0.01~0.04</w:t>
      </w:r>
      <w:r w:rsidR="00A76463" w:rsidRPr="001E3CA1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)</w:t>
      </w:r>
      <w:r w:rsidR="0077331D" w:rsidRPr="001E3CA1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與發光強度之關係</w:t>
      </w:r>
    </w:p>
    <w:p w:rsidR="00754349" w:rsidRPr="00683C1E" w:rsidRDefault="00754349" w:rsidP="0090744E">
      <w:pPr>
        <w:pStyle w:val="Web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</w:pPr>
    </w:p>
    <w:p w:rsidR="004E362A" w:rsidRDefault="00A76463" w:rsidP="004E362A">
      <w:pPr>
        <w:pStyle w:val="Web"/>
        <w:wordWrap w:val="0"/>
        <w:snapToGrid w:val="0"/>
        <w:spacing w:before="0" w:beforeAutospacing="0" w:after="0" w:afterAutospacing="0" w:line="240" w:lineRule="exact"/>
        <w:ind w:firstLine="482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</w:pP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 xml:space="preserve">Fig.4 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Y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  <w:vertAlign w:val="subscript"/>
        </w:rPr>
        <w:t>3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Al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  <w:vertAlign w:val="subscript"/>
        </w:rPr>
        <w:t>5-x-y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Mn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  <w:vertAlign w:val="subscript"/>
        </w:rPr>
        <w:t>x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Mg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  <w:vertAlign w:val="subscript"/>
        </w:rPr>
        <w:t>y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O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  <w:vertAlign w:val="subscript"/>
        </w:rPr>
        <w:t xml:space="preserve">12 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(x=0.02,y=0~0.04)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 xml:space="preserve"> (a)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激發光譜顯示在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330~340nm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尖峰位於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334nm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和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440~</w:t>
      </w:r>
    </w:p>
    <w:p w:rsidR="00A76463" w:rsidRPr="00683C1E" w:rsidRDefault="00A76463" w:rsidP="004E362A">
      <w:pPr>
        <w:pStyle w:val="Web"/>
        <w:wordWrap w:val="0"/>
        <w:snapToGrid w:val="0"/>
        <w:spacing w:before="0" w:beforeAutospacing="0" w:after="0" w:afterAutospacing="0" w:line="240" w:lineRule="exact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</w:pP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450nm(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尖峰位於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447nm)</w:t>
      </w:r>
      <w:r w:rsidR="004E362A">
        <w:rPr>
          <w:rFonts w:cs="Times New Roman" w:hint="eastAsia"/>
          <w:color w:val="000000" w:themeColor="text1"/>
          <w:kern w:val="24"/>
          <w:sz w:val="20"/>
          <w:szCs w:val="20"/>
        </w:rPr>
        <w:t>，</w:t>
      </w:r>
      <w:r w:rsidR="004E362A">
        <w:rPr>
          <w:rFonts w:ascii="Times New Roman" w:eastAsiaTheme="majorEastAsia" w:hAnsi="Times New Roman" w:cs="Times New Roman" w:hint="eastAsia"/>
          <w:color w:val="000000" w:themeColor="text1"/>
          <w:kern w:val="24"/>
          <w:sz w:val="20"/>
          <w:szCs w:val="20"/>
        </w:rPr>
        <w:t>與</w:t>
      </w:r>
      <w:r w:rsidR="004E362A">
        <w:rPr>
          <w:rFonts w:ascii="Times New Roman" w:eastAsiaTheme="majorEastAsia" w:hAnsi="Times New Roman" w:cs="Times New Roman" w:hint="eastAsia"/>
          <w:color w:val="000000" w:themeColor="text1"/>
          <w:kern w:val="24"/>
          <w:sz w:val="20"/>
          <w:szCs w:val="20"/>
        </w:rPr>
        <w:t>ref.9</w:t>
      </w:r>
      <w:r w:rsidR="004E362A">
        <w:rPr>
          <w:rFonts w:ascii="Times New Roman" w:eastAsiaTheme="majorEastAsia" w:hAnsi="Times New Roman" w:cs="Times New Roman" w:hint="eastAsia"/>
          <w:color w:val="000000" w:themeColor="text1"/>
          <w:kern w:val="24"/>
          <w:sz w:val="20"/>
          <w:szCs w:val="20"/>
        </w:rPr>
        <w:t>之</w:t>
      </w:r>
      <w:r w:rsidR="004E362A">
        <w:rPr>
          <w:rFonts w:ascii="Times New Roman" w:eastAsiaTheme="majorEastAsia" w:hAnsi="Times New Roman" w:cs="Times New Roman" w:hint="eastAsia"/>
          <w:color w:val="000000" w:themeColor="text1"/>
          <w:kern w:val="24"/>
          <w:sz w:val="20"/>
          <w:szCs w:val="20"/>
        </w:rPr>
        <w:t xml:space="preserve">YAG:Mn and Mg </w:t>
      </w:r>
      <w:r w:rsidR="004E362A">
        <w:rPr>
          <w:rFonts w:ascii="Times New Roman" w:eastAsiaTheme="majorEastAsia" w:hAnsi="Times New Roman" w:cs="Times New Roman" w:hint="eastAsia"/>
          <w:color w:val="000000" w:themeColor="text1"/>
          <w:kern w:val="24"/>
          <w:sz w:val="20"/>
          <w:szCs w:val="20"/>
        </w:rPr>
        <w:t>的激發光譜相比</w:t>
      </w:r>
      <w:r w:rsidR="004E362A">
        <w:rPr>
          <w:rFonts w:asciiTheme="majorEastAsia" w:eastAsiaTheme="majorEastAsia" w:hAnsiTheme="majorEastAsia" w:cs="Times New Roman" w:hint="eastAsia"/>
          <w:color w:val="000000" w:themeColor="text1"/>
          <w:kern w:val="24"/>
          <w:sz w:val="20"/>
          <w:szCs w:val="20"/>
        </w:rPr>
        <w:t>，</w:t>
      </w:r>
      <w:r w:rsidR="004E362A">
        <w:rPr>
          <w:rFonts w:ascii="Times New Roman" w:eastAsiaTheme="majorEastAsia" w:hAnsi="Times New Roman" w:cs="Times New Roman" w:hint="eastAsia"/>
          <w:color w:val="000000" w:themeColor="text1"/>
          <w:kern w:val="24"/>
          <w:sz w:val="20"/>
          <w:szCs w:val="20"/>
        </w:rPr>
        <w:t>在</w:t>
      </w:r>
      <w:r w:rsidR="004E362A"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440~450nm</w:t>
      </w:r>
      <w:r w:rsidR="004E362A">
        <w:rPr>
          <w:rFonts w:ascii="Times New Roman" w:eastAsiaTheme="majorEastAsia" w:hAnsi="Times New Roman" w:cs="Times New Roman" w:hint="eastAsia"/>
          <w:color w:val="000000" w:themeColor="text1"/>
          <w:kern w:val="24"/>
          <w:sz w:val="20"/>
          <w:szCs w:val="20"/>
        </w:rPr>
        <w:t xml:space="preserve"> </w:t>
      </w:r>
      <w:r w:rsidR="004E362A">
        <w:rPr>
          <w:rFonts w:ascii="Times New Roman" w:eastAsiaTheme="majorEastAsia" w:hAnsi="Times New Roman" w:cs="Times New Roman" w:hint="eastAsia"/>
          <w:color w:val="000000" w:themeColor="text1"/>
          <w:kern w:val="24"/>
          <w:sz w:val="20"/>
          <w:szCs w:val="20"/>
        </w:rPr>
        <w:t>的尖峰比</w:t>
      </w:r>
      <w:r w:rsidR="004E362A">
        <w:rPr>
          <w:rFonts w:ascii="Times New Roman" w:eastAsiaTheme="majorEastAsia" w:hAnsi="Times New Roman" w:cs="Times New Roman" w:hint="eastAsia"/>
          <w:color w:val="000000" w:themeColor="text1"/>
          <w:kern w:val="24"/>
          <w:sz w:val="20"/>
          <w:szCs w:val="20"/>
        </w:rPr>
        <w:t>ref.9</w:t>
      </w:r>
      <w:r w:rsidR="004E362A">
        <w:rPr>
          <w:rFonts w:ascii="Times New Roman" w:eastAsiaTheme="majorEastAsia" w:hAnsi="Times New Roman" w:cs="Times New Roman" w:hint="eastAsia"/>
          <w:color w:val="000000" w:themeColor="text1"/>
          <w:kern w:val="24"/>
          <w:sz w:val="20"/>
          <w:szCs w:val="20"/>
        </w:rPr>
        <w:t>低</w:t>
      </w:r>
      <w:r w:rsidRPr="00683C1E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。</w:t>
      </w:r>
      <w:r w:rsidRPr="00683C1E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(b)</w:t>
      </w:r>
      <w:r w:rsidRPr="00683C1E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發光光譜顯示在</w:t>
      </w:r>
      <w:r w:rsidRPr="00683C1E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660~680nm(</w:t>
      </w:r>
      <w:r w:rsidRPr="00683C1E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尖峰位於</w:t>
      </w:r>
      <w:r w:rsidRPr="00683C1E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673nm)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。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Fig.5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為由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Fig.4(b)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發光峰的最高點強度與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Mg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含量之關係，未添加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Mg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perscript"/>
        </w:rPr>
        <w:t>2+</w:t>
      </w:r>
      <w:r w:rsidR="006B0104"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(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Y=0</w:t>
      </w:r>
      <w:r w:rsidR="006B0104"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)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的發光強度最高，隨著</w:t>
      </w:r>
      <w:r w:rsidR="006B0104"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Mg</w:t>
      </w:r>
      <w:r w:rsidR="006B0104"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perscript"/>
        </w:rPr>
        <w:t>2+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的添加發光強度下降，可能原因為添加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Mg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perscript"/>
        </w:rPr>
        <w:t>2+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會使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Mn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perscript"/>
        </w:rPr>
        <w:t>4+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變為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Mn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perscript"/>
        </w:rPr>
        <w:t>3+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或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Mn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perscript"/>
        </w:rPr>
        <w:t>2+</w:t>
      </w:r>
      <w:r w:rsidRPr="00683C1E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，影響發光特性。</w:t>
      </w:r>
    </w:p>
    <w:p w:rsidR="00A76463" w:rsidRPr="00683C1E" w:rsidRDefault="00A76463" w:rsidP="0090744E">
      <w:pPr>
        <w:pStyle w:val="Web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</w:pPr>
    </w:p>
    <w:p w:rsidR="003D7674" w:rsidRPr="00683C1E" w:rsidRDefault="003D7674" w:rsidP="0090744E">
      <w:pPr>
        <w:pStyle w:val="Web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</w:pPr>
      <w:r w:rsidRPr="00683C1E">
        <w:rPr>
          <w:rFonts w:ascii="Times New Roman" w:eastAsiaTheme="majorEastAsia" w:hAnsi="Times New Roman" w:cs="Times New Roman"/>
          <w:noProof/>
          <w:color w:val="000000" w:themeColor="text1"/>
          <w:kern w:val="24"/>
          <w:sz w:val="20"/>
          <w:szCs w:val="20"/>
        </w:rPr>
        <w:drawing>
          <wp:inline distT="0" distB="0" distL="0" distR="0">
            <wp:extent cx="2853055" cy="1849120"/>
            <wp:effectExtent l="0" t="0" r="4445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xy ex673c.c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055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7FB" w:rsidRPr="00683C1E" w:rsidRDefault="005F07FB" w:rsidP="0090744E">
      <w:pPr>
        <w:pStyle w:val="Web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</w:pPr>
    </w:p>
    <w:p w:rsidR="00E26581" w:rsidRPr="00683C1E" w:rsidRDefault="00A76463" w:rsidP="0090744E">
      <w:pPr>
        <w:pStyle w:val="Web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/>
          <w:color w:val="000000" w:themeColor="text1"/>
          <w:kern w:val="24"/>
        </w:rPr>
      </w:pPr>
      <w:r w:rsidRPr="00683C1E">
        <w:rPr>
          <w:rFonts w:ascii="Times New Roman" w:eastAsiaTheme="majorEastAsia" w:hAnsi="Times New Roman" w:cs="Times New Roman"/>
          <w:b/>
          <w:noProof/>
          <w:color w:val="000000" w:themeColor="text1"/>
          <w:kern w:val="24"/>
        </w:rPr>
        <w:drawing>
          <wp:inline distT="0" distB="0" distL="0" distR="0">
            <wp:extent cx="2853055" cy="1911985"/>
            <wp:effectExtent l="0" t="0" r="4445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xy em 334c.cJPG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055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581" w:rsidRPr="007C6E10" w:rsidRDefault="00E26581" w:rsidP="0090744E">
      <w:pPr>
        <w:pStyle w:val="Web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/>
          <w:color w:val="000000" w:themeColor="text1"/>
          <w:kern w:val="24"/>
          <w:sz w:val="20"/>
          <w:szCs w:val="20"/>
        </w:rPr>
      </w:pPr>
    </w:p>
    <w:p w:rsidR="00C35C9E" w:rsidRPr="007C6E10" w:rsidRDefault="00C35C9E" w:rsidP="007C6E10">
      <w:pPr>
        <w:pStyle w:val="Web"/>
        <w:spacing w:before="0" w:beforeAutospacing="0" w:after="0" w:afterAutospacing="0" w:line="240" w:lineRule="exact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</w:pP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Fig.4 Y</w:t>
      </w: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bscript"/>
        </w:rPr>
        <w:t>3</w:t>
      </w: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Al</w:t>
      </w: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bscript"/>
        </w:rPr>
        <w:t>5-x-y</w:t>
      </w: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Mn</w:t>
      </w: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bscript"/>
        </w:rPr>
        <w:t>x</w:t>
      </w: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Mg</w:t>
      </w: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bscript"/>
        </w:rPr>
        <w:t>y</w:t>
      </w: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O</w:t>
      </w: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bscript"/>
        </w:rPr>
        <w:t>12</w:t>
      </w:r>
      <w:r w:rsidR="00A76463"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bscript"/>
        </w:rPr>
        <w:t xml:space="preserve"> </w:t>
      </w:r>
      <w:r w:rsidR="00A76463"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(</w:t>
      </w: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x=0.02,y=0~0.04</w:t>
      </w:r>
      <w:r w:rsidR="00A76463"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)</w:t>
      </w: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(a)</w:t>
      </w: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在波長</w:t>
      </w: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673nm</w:t>
      </w: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位置的激發光譜與</w:t>
      </w: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(b)</w:t>
      </w:r>
      <w:r w:rsidR="00A76463"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以</w:t>
      </w: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波長</w:t>
      </w: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334</w:t>
      </w:r>
      <w:r w:rsidR="00A76463"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 xml:space="preserve"> </w:t>
      </w: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nm</w:t>
      </w:r>
      <w:r w:rsidRPr="007C6E10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激發所測得的發光光譜</w:t>
      </w:r>
    </w:p>
    <w:p w:rsidR="00C35C9E" w:rsidRPr="007C6E10" w:rsidRDefault="00C35C9E" w:rsidP="0090744E">
      <w:pPr>
        <w:pStyle w:val="Web"/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</w:pPr>
    </w:p>
    <w:p w:rsidR="003B6880" w:rsidRPr="00841811" w:rsidRDefault="003B6880" w:rsidP="0090744E">
      <w:pPr>
        <w:pStyle w:val="Web"/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</w:pPr>
      <w:r>
        <w:rPr>
          <w:rFonts w:ascii="Times New Roman" w:eastAsiaTheme="minorEastAsia" w:hAnsi="Times New Roman" w:cs="Times New Roman" w:hint="eastAsia"/>
          <w:noProof/>
          <w:color w:val="000000" w:themeColor="text1"/>
          <w:kern w:val="24"/>
          <w:sz w:val="20"/>
          <w:szCs w:val="20"/>
        </w:rPr>
        <w:lastRenderedPageBreak/>
        <w:drawing>
          <wp:inline distT="0" distB="0" distL="0" distR="0">
            <wp:extent cx="2853055" cy="1760855"/>
            <wp:effectExtent l="0" t="0" r="4445" b="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g c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055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880" w:rsidRPr="0005250B" w:rsidRDefault="003B6880" w:rsidP="00A76463">
      <w:pPr>
        <w:pStyle w:val="Web"/>
        <w:spacing w:before="0" w:beforeAutospacing="0" w:after="0" w:afterAutospacing="0" w:line="240" w:lineRule="exact"/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</w:pPr>
      <w:r w:rsidRPr="0005250B">
        <w:rPr>
          <w:rFonts w:ascii="Times New Roman" w:eastAsiaTheme="minorEastAsia" w:hAnsi="Times New Roman" w:cs="Times New Roman" w:hint="eastAsia"/>
          <w:color w:val="000000" w:themeColor="text1"/>
          <w:kern w:val="24"/>
          <w:sz w:val="20"/>
          <w:szCs w:val="20"/>
        </w:rPr>
        <w:t>Fig.</w:t>
      </w:r>
      <w:r w:rsidRPr="0005250B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>5</w:t>
      </w:r>
      <w:r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 xml:space="preserve"> Y</w:t>
      </w:r>
      <w:r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bscript"/>
        </w:rPr>
        <w:t>3</w:t>
      </w:r>
      <w:r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Al</w:t>
      </w:r>
      <w:r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bscript"/>
        </w:rPr>
        <w:t>5-x-y</w:t>
      </w:r>
      <w:r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Mn</w:t>
      </w:r>
      <w:r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bscript"/>
        </w:rPr>
        <w:t>x</w:t>
      </w:r>
      <w:r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Mg</w:t>
      </w:r>
      <w:r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bscript"/>
        </w:rPr>
        <w:t>y</w:t>
      </w:r>
      <w:r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O</w:t>
      </w:r>
      <w:r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  <w:vertAlign w:val="subscript"/>
        </w:rPr>
        <w:t>12</w:t>
      </w:r>
      <w:r w:rsidR="00A76463" w:rsidRPr="0005250B">
        <w:rPr>
          <w:rFonts w:ascii="Times New Roman" w:eastAsiaTheme="majorEastAsia" w:hAnsi="Times New Roman" w:cs="Times New Roman" w:hint="eastAsia"/>
          <w:color w:val="000000" w:themeColor="text1"/>
          <w:kern w:val="24"/>
          <w:sz w:val="20"/>
          <w:szCs w:val="20"/>
          <w:vertAlign w:val="subscript"/>
        </w:rPr>
        <w:t xml:space="preserve"> </w:t>
      </w:r>
      <w:r w:rsidR="00A76463" w:rsidRPr="0005250B">
        <w:rPr>
          <w:rFonts w:ascii="Times New Roman" w:eastAsiaTheme="majorEastAsia" w:hAnsi="Times New Roman" w:cs="Times New Roman" w:hint="eastAsia"/>
          <w:color w:val="000000" w:themeColor="text1"/>
          <w:kern w:val="24"/>
          <w:sz w:val="20"/>
          <w:szCs w:val="20"/>
        </w:rPr>
        <w:t>(</w:t>
      </w:r>
      <w:r w:rsidR="00A76463" w:rsidRPr="0005250B">
        <w:rPr>
          <w:rFonts w:ascii="Times New Roman" w:eastAsiaTheme="majorEastAsia" w:hAnsi="Times New Roman" w:cs="Times New Roman"/>
          <w:color w:val="000000" w:themeColor="text1"/>
          <w:kern w:val="24"/>
          <w:sz w:val="20"/>
          <w:szCs w:val="20"/>
        </w:rPr>
        <w:t>x=0.02,y=0~0.04)</w:t>
      </w:r>
      <w:r w:rsidRPr="0005250B">
        <w:rPr>
          <w:rFonts w:ascii="Times New Roman" w:eastAsiaTheme="minorEastAsia" w:hAnsi="Times New Roman" w:cs="Times New Roman" w:hint="eastAsia"/>
          <w:color w:val="000000" w:themeColor="text1"/>
          <w:kern w:val="24"/>
          <w:sz w:val="20"/>
          <w:szCs w:val="20"/>
        </w:rPr>
        <w:t>與發光強度之關係</w:t>
      </w:r>
    </w:p>
    <w:p w:rsidR="005F7031" w:rsidRPr="0005250B" w:rsidRDefault="005F7031" w:rsidP="00EB0B06">
      <w:pPr>
        <w:pStyle w:val="Web"/>
        <w:spacing w:before="0" w:beforeAutospacing="0" w:after="0" w:afterAutospacing="0"/>
        <w:jc w:val="both"/>
        <w:rPr>
          <w:rFonts w:ascii="Times New Roman" w:eastAsiaTheme="majorEastAsia" w:hAnsi="Times New Roman" w:cs="Times New Roman"/>
          <w:b/>
          <w:color w:val="000000" w:themeColor="text1"/>
          <w:kern w:val="24"/>
          <w:sz w:val="20"/>
          <w:szCs w:val="20"/>
        </w:rPr>
      </w:pPr>
    </w:p>
    <w:p w:rsidR="00B3209F" w:rsidRDefault="006B0104" w:rsidP="00B3209F">
      <w:pPr>
        <w:widowControl/>
        <w:wordWrap w:val="0"/>
        <w:snapToGrid w:val="0"/>
        <w:ind w:firstLine="482"/>
        <w:jc w:val="both"/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</w:pPr>
      <w:r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另外</w:t>
      </w:r>
      <w:r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,</w:t>
      </w:r>
      <w:r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由</w:t>
      </w:r>
      <w:r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Fig3(a)</w:t>
      </w:r>
      <w:r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及</w:t>
      </w:r>
      <w:r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4(a)</w:t>
      </w:r>
      <w:r w:rsidR="00B3209F">
        <w:rPr>
          <w:rFonts w:ascii="Times New Roman" w:eastAsiaTheme="majorEastAsia" w:hAnsi="Times New Roman" w:cs="Times New Roman" w:hint="eastAsia"/>
          <w:color w:val="000000" w:themeColor="text1"/>
          <w:sz w:val="20"/>
          <w:szCs w:val="20"/>
        </w:rPr>
        <w:t>的激發光譜</w:t>
      </w:r>
      <w:r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，</w:t>
      </w:r>
      <w:r w:rsidR="00E23722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商用</w:t>
      </w:r>
      <w:r w:rsidR="00E23722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CASN:Eu</w:t>
      </w:r>
      <w:r w:rsidR="00E23722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的峰為</w:t>
      </w:r>
      <w:r w:rsidR="00E23722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334nm</w:t>
      </w:r>
      <w:r w:rsidR="00E23722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，與</w:t>
      </w:r>
      <w:r w:rsidR="00E23722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YAG:Mn</w:t>
      </w:r>
      <w:r w:rsidR="001855C8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 xml:space="preserve"> </w:t>
      </w:r>
      <w:r w:rsidR="001855C8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和</w:t>
      </w:r>
      <w:r w:rsidR="001855C8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YAG:Mn and Mg</w:t>
      </w:r>
      <w:r w:rsidR="001855C8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比較沒有</w:t>
      </w:r>
      <w:r w:rsidR="001855C8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447nm</w:t>
      </w:r>
      <w:r w:rsidR="001855C8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的峰</w:t>
      </w:r>
      <w:r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，由</w:t>
      </w:r>
      <w:r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Fig3(b)</w:t>
      </w:r>
      <w:r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及</w:t>
      </w:r>
      <w:r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4(b)</w:t>
      </w:r>
      <w:r w:rsidR="00B3209F">
        <w:rPr>
          <w:rFonts w:ascii="Times New Roman" w:eastAsiaTheme="majorEastAsia" w:hAnsi="Times New Roman" w:cs="Times New Roman" w:hint="eastAsia"/>
          <w:color w:val="000000" w:themeColor="text1"/>
          <w:sz w:val="20"/>
          <w:szCs w:val="20"/>
        </w:rPr>
        <w:t>的發光光譜</w:t>
      </w:r>
      <w:r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，</w:t>
      </w:r>
      <w:r w:rsidR="001855C8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商用</w:t>
      </w:r>
      <w:r w:rsidR="001855C8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CASN:Eu</w:t>
      </w:r>
      <w:r w:rsidR="007977D4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在</w:t>
      </w:r>
      <w:r w:rsidR="007977D4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673nm</w:t>
      </w:r>
      <w:r w:rsidR="007977D4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的峰，</w:t>
      </w:r>
      <w:r w:rsidR="001855C8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其發光強度低於</w:t>
      </w:r>
    </w:p>
    <w:p w:rsidR="009B6960" w:rsidRPr="0005250B" w:rsidRDefault="00305424" w:rsidP="00B3209F">
      <w:pPr>
        <w:widowControl/>
        <w:wordWrap w:val="0"/>
        <w:snapToGrid w:val="0"/>
        <w:jc w:val="both"/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</w:pPr>
      <w:r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 xml:space="preserve">YAG:Mn </w:t>
      </w:r>
      <w:r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和</w:t>
      </w:r>
      <w:r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YAG:Mn and Mg</w:t>
      </w:r>
      <w:r w:rsidR="002A5F7B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，半高寬與</w:t>
      </w:r>
      <w:r w:rsidR="002A5F7B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 xml:space="preserve">YAG:Mn </w:t>
      </w:r>
      <w:r w:rsidR="002A5F7B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和</w:t>
      </w:r>
      <w:r w:rsidR="006B0104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 xml:space="preserve"> </w:t>
      </w:r>
      <w:r w:rsidR="002A5F7B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YAG:Mn and Mg</w:t>
      </w:r>
      <w:r w:rsidR="002A5F7B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接近</w:t>
      </w:r>
      <w:r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。</w:t>
      </w:r>
    </w:p>
    <w:p w:rsidR="00A16D3A" w:rsidRPr="0005250B" w:rsidRDefault="00A16D3A" w:rsidP="006B0104">
      <w:pPr>
        <w:widowControl/>
        <w:jc w:val="both"/>
        <w:rPr>
          <w:rFonts w:ascii="Times New Roman" w:eastAsiaTheme="majorEastAsia" w:hAnsi="Times New Roman" w:cs="Times New Roman"/>
          <w:b/>
          <w:sz w:val="20"/>
          <w:szCs w:val="20"/>
        </w:rPr>
      </w:pPr>
    </w:p>
    <w:p w:rsidR="00F67857" w:rsidRPr="0005250B" w:rsidRDefault="008C2B71" w:rsidP="0090744E">
      <w:pPr>
        <w:widowControl/>
        <w:jc w:val="both"/>
        <w:rPr>
          <w:rFonts w:ascii="Times New Roman" w:eastAsiaTheme="majorEastAsia" w:hAnsi="Times New Roman" w:cs="Times New Roman"/>
          <w:b/>
        </w:rPr>
      </w:pPr>
      <w:r w:rsidRPr="0005250B">
        <w:rPr>
          <w:rFonts w:ascii="Times New Roman" w:eastAsiaTheme="majorEastAsia" w:hAnsi="Times New Roman" w:cs="Times New Roman"/>
          <w:b/>
        </w:rPr>
        <w:t>四、</w:t>
      </w:r>
      <w:r w:rsidR="00F67857" w:rsidRPr="0005250B">
        <w:rPr>
          <w:rFonts w:ascii="Times New Roman" w:eastAsiaTheme="majorEastAsia" w:hAnsi="Times New Roman" w:cs="Times New Roman"/>
          <w:b/>
        </w:rPr>
        <w:t>結論</w:t>
      </w:r>
    </w:p>
    <w:p w:rsidR="009B6960" w:rsidRPr="0005250B" w:rsidRDefault="00683C1E" w:rsidP="00683C1E">
      <w:pPr>
        <w:widowControl/>
        <w:spacing w:line="240" w:lineRule="exact"/>
        <w:ind w:firstLine="482"/>
        <w:jc w:val="both"/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所有成分</w:t>
      </w:r>
      <w:r w:rsidR="00542DFD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的螢光粉</w:t>
      </w:r>
      <w:r w:rsidR="00542DFD" w:rsidRPr="0005250B">
        <w:rPr>
          <w:rFonts w:ascii="Times New Roman" w:eastAsiaTheme="majorEastAsia" w:hAnsi="Times New Roman" w:cs="Times New Roman"/>
          <w:sz w:val="20"/>
          <w:szCs w:val="20"/>
        </w:rPr>
        <w:t>經</w:t>
      </w:r>
      <w:r w:rsidR="00542DFD" w:rsidRPr="0005250B">
        <w:rPr>
          <w:rFonts w:ascii="Times New Roman" w:eastAsiaTheme="majorEastAsia" w:hAnsi="Times New Roman" w:cs="Times New Roman"/>
          <w:sz w:val="20"/>
          <w:szCs w:val="20"/>
        </w:rPr>
        <w:t>1550</w:t>
      </w:r>
      <w:r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°C/18h</w:t>
      </w:r>
      <w:r w:rsidR="00542DFD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煅燒後皆為</w:t>
      </w:r>
      <w:r w:rsidR="00542DFD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YAG</w:t>
      </w:r>
      <w:r w:rsidR="00542DFD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相。以</w:t>
      </w:r>
      <w:r w:rsidR="00542DFD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334nm</w:t>
      </w:r>
      <w:r w:rsidR="00542DFD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作為激發光，在</w:t>
      </w:r>
      <w:r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單摻</w:t>
      </w:r>
      <w:r w:rsidR="00542DFD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Mn</w:t>
      </w:r>
      <w:r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的成分</w:t>
      </w:r>
      <w:r w:rsidR="00542DFD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中，</w:t>
      </w:r>
      <w:r w:rsidR="00542DFD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X=0.02</w:t>
      </w:r>
      <w:r w:rsidR="00542DFD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的發光強度最高</w:t>
      </w:r>
      <w:r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。</w:t>
      </w:r>
      <w:r w:rsidR="00542DFD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而在</w:t>
      </w:r>
      <w:r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共摻</w:t>
      </w:r>
      <w:r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Mn</w:t>
      </w:r>
      <w:r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及</w:t>
      </w:r>
      <w:r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Mg</w:t>
      </w:r>
      <w:r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的成分中</w:t>
      </w:r>
      <w:r w:rsidR="00542DFD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，隨著</w:t>
      </w:r>
      <w:r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Mg</w:t>
      </w:r>
      <w:r w:rsidR="00542DFD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的增加發光強度下降</w:t>
      </w:r>
      <w:r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。</w:t>
      </w:r>
      <w:r w:rsidR="00542DFD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造成此現象的原因還有待確認</w:t>
      </w:r>
      <w:r w:rsidR="00F87709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。以</w:t>
      </w:r>
      <w:r w:rsidR="00F87709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334nm</w:t>
      </w:r>
      <w:r w:rsidR="00F87709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作為激發光，</w:t>
      </w:r>
      <w:r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所有成分</w:t>
      </w:r>
      <w:r w:rsidR="00F87709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的發光強度都比商用</w:t>
      </w:r>
      <w:r w:rsidR="00F87709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CASN:Eu</w:t>
      </w:r>
      <w:r w:rsidR="00F87709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高，在</w:t>
      </w:r>
      <w:r w:rsidR="00F87709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UV-LED</w:t>
      </w:r>
      <w:r w:rsidR="00F87709" w:rsidRPr="0005250B">
        <w:rPr>
          <w:rFonts w:ascii="Times New Roman" w:eastAsiaTheme="majorEastAsia" w:hAnsi="Times New Roman" w:cs="Times New Roman"/>
          <w:color w:val="000000" w:themeColor="text1"/>
          <w:sz w:val="20"/>
          <w:szCs w:val="20"/>
          <w:shd w:val="clear" w:color="auto" w:fill="FFFFFF"/>
        </w:rPr>
        <w:t>應用上有潛力。</w:t>
      </w:r>
    </w:p>
    <w:p w:rsidR="009B6960" w:rsidRPr="007C6E10" w:rsidRDefault="009B6960" w:rsidP="001E13B9">
      <w:pPr>
        <w:widowControl/>
        <w:wordWrap w:val="0"/>
        <w:jc w:val="both"/>
        <w:rPr>
          <w:rFonts w:ascii="Times New Roman" w:hAnsi="Times New Roman" w:cs="Times New Roman"/>
          <w:sz w:val="20"/>
          <w:szCs w:val="20"/>
        </w:rPr>
      </w:pPr>
    </w:p>
    <w:p w:rsidR="00841811" w:rsidRPr="00841811" w:rsidRDefault="00841811" w:rsidP="0090744E">
      <w:pPr>
        <w:jc w:val="both"/>
        <w:rPr>
          <w:rFonts w:ascii="Times New Roman" w:hAnsi="Times New Roman" w:cs="Times New Roman"/>
          <w:b/>
          <w:szCs w:val="24"/>
        </w:rPr>
      </w:pPr>
      <w:r w:rsidRPr="00841811">
        <w:rPr>
          <w:rFonts w:ascii="Times New Roman" w:hAnsi="Times New Roman" w:cs="Times New Roman"/>
          <w:b/>
          <w:szCs w:val="24"/>
        </w:rPr>
        <w:t>參考文獻</w:t>
      </w:r>
    </w:p>
    <w:p w:rsidR="00E23722" w:rsidRDefault="00522E12" w:rsidP="00F306E0">
      <w:pPr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 w:rsidRPr="00841811">
        <w:rPr>
          <w:rFonts w:ascii="Times New Roman" w:hAnsi="Times New Roman" w:cs="Times New Roman"/>
          <w:sz w:val="20"/>
          <w:szCs w:val="20"/>
        </w:rPr>
        <w:t>[1</w:t>
      </w:r>
      <w:r w:rsidR="002C7259" w:rsidRPr="00841811">
        <w:rPr>
          <w:rFonts w:ascii="Times New Roman" w:hAnsi="Times New Roman" w:cs="Times New Roman"/>
          <w:sz w:val="20"/>
          <w:szCs w:val="20"/>
        </w:rPr>
        <w:t>] K</w:t>
      </w:r>
      <w:r w:rsidRPr="00841811">
        <w:rPr>
          <w:rFonts w:ascii="Times New Roman" w:hAnsi="Times New Roman" w:cs="Times New Roman"/>
          <w:sz w:val="20"/>
          <w:szCs w:val="20"/>
        </w:rPr>
        <w:t xml:space="preserve">.A. </w:t>
      </w:r>
      <w:r w:rsidR="008946FB" w:rsidRPr="00841811">
        <w:rPr>
          <w:rFonts w:ascii="Times New Roman" w:hAnsi="Times New Roman" w:cs="Times New Roman"/>
          <w:sz w:val="20"/>
          <w:szCs w:val="20"/>
        </w:rPr>
        <w:t>Denault,</w:t>
      </w:r>
      <w:r w:rsidR="00683C1E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41811">
        <w:rPr>
          <w:rFonts w:ascii="Times New Roman" w:hAnsi="Times New Roman" w:cs="Times New Roman"/>
          <w:sz w:val="20"/>
          <w:szCs w:val="20"/>
        </w:rPr>
        <w:t>N.C.</w:t>
      </w:r>
      <w:r w:rsidR="008946FB" w:rsidRPr="00841811">
        <w:rPr>
          <w:rFonts w:ascii="Times New Roman" w:hAnsi="Times New Roman" w:cs="Times New Roman"/>
          <w:sz w:val="20"/>
          <w:szCs w:val="20"/>
        </w:rPr>
        <w:t xml:space="preserve"> Gerorge,</w:t>
      </w:r>
      <w:r w:rsidR="00683C1E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41811">
        <w:rPr>
          <w:rFonts w:ascii="Times New Roman" w:hAnsi="Times New Roman" w:cs="Times New Roman"/>
          <w:sz w:val="20"/>
          <w:szCs w:val="20"/>
        </w:rPr>
        <w:t>S.R.</w:t>
      </w:r>
      <w:r w:rsidR="008946FB" w:rsidRPr="00841811">
        <w:rPr>
          <w:rFonts w:ascii="Times New Roman" w:hAnsi="Times New Roman" w:cs="Times New Roman"/>
          <w:sz w:val="20"/>
          <w:szCs w:val="20"/>
        </w:rPr>
        <w:t xml:space="preserve"> Paden,</w:t>
      </w:r>
      <w:r w:rsidR="00683C1E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41811">
        <w:rPr>
          <w:rFonts w:ascii="Times New Roman" w:hAnsi="Times New Roman" w:cs="Times New Roman"/>
          <w:sz w:val="20"/>
          <w:szCs w:val="20"/>
        </w:rPr>
        <w:t>S.</w:t>
      </w:r>
      <w:r w:rsidR="00E23722">
        <w:rPr>
          <w:rFonts w:ascii="Times New Roman" w:hAnsi="Times New Roman" w:cs="Times New Roman"/>
          <w:sz w:val="20"/>
          <w:szCs w:val="20"/>
        </w:rPr>
        <w:t xml:space="preserve"> </w:t>
      </w:r>
      <w:r w:rsidR="008946FB" w:rsidRPr="00841811">
        <w:rPr>
          <w:rFonts w:ascii="Times New Roman" w:hAnsi="Times New Roman" w:cs="Times New Roman"/>
          <w:sz w:val="20"/>
          <w:szCs w:val="20"/>
        </w:rPr>
        <w:t>Brinkley,</w:t>
      </w:r>
      <w:r w:rsidRPr="00841811">
        <w:rPr>
          <w:rFonts w:ascii="Times New Roman" w:hAnsi="Times New Roman" w:cs="Times New Roman"/>
          <w:sz w:val="20"/>
          <w:szCs w:val="20"/>
        </w:rPr>
        <w:t xml:space="preserve"> A.A.</w:t>
      </w:r>
      <w:r w:rsidR="008946FB" w:rsidRPr="00841811">
        <w:rPr>
          <w:rFonts w:ascii="Times New Roman" w:hAnsi="Times New Roman" w:cs="Times New Roman"/>
          <w:sz w:val="20"/>
          <w:szCs w:val="20"/>
        </w:rPr>
        <w:t xml:space="preserve"> Mikhailovsky, </w:t>
      </w:r>
      <w:r w:rsidRPr="00841811">
        <w:rPr>
          <w:rFonts w:ascii="Times New Roman" w:hAnsi="Times New Roman" w:cs="Times New Roman"/>
          <w:sz w:val="20"/>
          <w:szCs w:val="20"/>
        </w:rPr>
        <w:t xml:space="preserve">J. </w:t>
      </w:r>
      <w:r w:rsidR="008946FB" w:rsidRPr="00841811">
        <w:rPr>
          <w:rFonts w:ascii="Times New Roman" w:hAnsi="Times New Roman" w:cs="Times New Roman"/>
          <w:sz w:val="20"/>
          <w:szCs w:val="20"/>
        </w:rPr>
        <w:t>Neuefeind,</w:t>
      </w:r>
      <w:r w:rsidRPr="00841811">
        <w:rPr>
          <w:rFonts w:ascii="Times New Roman" w:hAnsi="Times New Roman" w:cs="Times New Roman"/>
          <w:sz w:val="20"/>
          <w:szCs w:val="20"/>
        </w:rPr>
        <w:t xml:space="preserve"> S.P.</w:t>
      </w:r>
      <w:r w:rsidR="008946FB" w:rsidRPr="00841811">
        <w:rPr>
          <w:rFonts w:ascii="Times New Roman" w:hAnsi="Times New Roman" w:cs="Times New Roman"/>
          <w:sz w:val="20"/>
          <w:szCs w:val="20"/>
        </w:rPr>
        <w:t xml:space="preserve"> </w:t>
      </w:r>
      <w:r w:rsidR="00D005E9" w:rsidRPr="00841811">
        <w:rPr>
          <w:rFonts w:ascii="Times New Roman" w:hAnsi="Times New Roman" w:cs="Times New Roman"/>
          <w:sz w:val="20"/>
          <w:szCs w:val="20"/>
        </w:rPr>
        <w:t>DenBaars and</w:t>
      </w:r>
      <w:r w:rsidRPr="00841811">
        <w:rPr>
          <w:rFonts w:ascii="Times New Roman" w:hAnsi="Times New Roman" w:cs="Times New Roman"/>
          <w:sz w:val="20"/>
          <w:szCs w:val="20"/>
        </w:rPr>
        <w:t xml:space="preserve"> R.A</w:t>
      </w:r>
      <w:r w:rsidR="002C7259" w:rsidRPr="00841811">
        <w:rPr>
          <w:rFonts w:ascii="Times New Roman" w:hAnsi="Times New Roman" w:cs="Times New Roman"/>
          <w:sz w:val="20"/>
          <w:szCs w:val="20"/>
        </w:rPr>
        <w:t xml:space="preserve">. </w:t>
      </w:r>
      <w:r w:rsidR="008946FB" w:rsidRPr="00841811">
        <w:rPr>
          <w:rFonts w:ascii="Times New Roman" w:hAnsi="Times New Roman" w:cs="Times New Roman"/>
          <w:sz w:val="20"/>
          <w:szCs w:val="20"/>
        </w:rPr>
        <w:t xml:space="preserve">Seshardri, </w:t>
      </w:r>
      <w:r w:rsidRPr="00841811">
        <w:rPr>
          <w:rFonts w:ascii="Times New Roman" w:hAnsi="Times New Roman" w:cs="Times New Roman"/>
          <w:kern w:val="0"/>
          <w:sz w:val="20"/>
          <w:szCs w:val="20"/>
        </w:rPr>
        <w:t>“</w:t>
      </w:r>
      <w:r w:rsidR="008946FB" w:rsidRPr="00841811">
        <w:rPr>
          <w:rFonts w:ascii="Times New Roman" w:hAnsi="Times New Roman" w:cs="Times New Roman"/>
          <w:sz w:val="20"/>
          <w:szCs w:val="20"/>
        </w:rPr>
        <w:t>Green-Yellow Emitting Oxyfluoride</w:t>
      </w:r>
      <w:r w:rsidR="00841811" w:rsidRPr="00841811">
        <w:rPr>
          <w:rFonts w:ascii="Times New Roman" w:hAnsi="Times New Roman" w:cs="Times New Roman"/>
          <w:sz w:val="20"/>
          <w:szCs w:val="20"/>
        </w:rPr>
        <w:t xml:space="preserve"> </w:t>
      </w:r>
      <w:r w:rsidR="008946FB" w:rsidRPr="00841811">
        <w:rPr>
          <w:rFonts w:ascii="Times New Roman" w:hAnsi="Times New Roman" w:cs="Times New Roman"/>
          <w:sz w:val="20"/>
          <w:szCs w:val="20"/>
        </w:rPr>
        <w:t xml:space="preserve">Solid Solution </w:t>
      </w:r>
      <w:r w:rsidR="00233D64">
        <w:rPr>
          <w:rFonts w:ascii="Times New Roman" w:hAnsi="Times New Roman" w:cs="Times New Roman"/>
          <w:sz w:val="20"/>
          <w:szCs w:val="20"/>
        </w:rPr>
        <w:t xml:space="preserve">Phosphor </w:t>
      </w:r>
    </w:p>
    <w:p w:rsidR="002C7259" w:rsidRPr="00841811" w:rsidRDefault="008946FB" w:rsidP="00F306E0">
      <w:pPr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 w:rsidRPr="00841811">
        <w:rPr>
          <w:rFonts w:ascii="Times New Roman" w:hAnsi="Times New Roman" w:cs="Times New Roman"/>
          <w:sz w:val="20"/>
          <w:szCs w:val="20"/>
        </w:rPr>
        <w:t>Sr</w:t>
      </w:r>
      <w:r w:rsidRPr="0084181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841811">
        <w:rPr>
          <w:rFonts w:ascii="Times New Roman" w:hAnsi="Times New Roman" w:cs="Times New Roman"/>
          <w:sz w:val="20"/>
          <w:szCs w:val="20"/>
        </w:rPr>
        <w:t>Ba(AlO</w:t>
      </w:r>
      <w:r w:rsidRPr="00841811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841811">
        <w:rPr>
          <w:rFonts w:ascii="Times New Roman" w:hAnsi="Times New Roman" w:cs="Times New Roman"/>
          <w:sz w:val="20"/>
          <w:szCs w:val="20"/>
        </w:rPr>
        <w:t>F)</w:t>
      </w:r>
      <w:r w:rsidRPr="00841811">
        <w:rPr>
          <w:rFonts w:ascii="Times New Roman" w:hAnsi="Times New Roman" w:cs="Times New Roman"/>
          <w:sz w:val="20"/>
          <w:szCs w:val="20"/>
          <w:vertAlign w:val="subscript"/>
        </w:rPr>
        <w:t>1-x</w:t>
      </w:r>
      <w:r w:rsidRPr="00841811">
        <w:rPr>
          <w:rFonts w:ascii="Times New Roman" w:hAnsi="Times New Roman" w:cs="Times New Roman"/>
          <w:sz w:val="20"/>
          <w:szCs w:val="20"/>
        </w:rPr>
        <w:t>(SiO</w:t>
      </w:r>
      <w:r w:rsidRPr="00841811">
        <w:rPr>
          <w:rFonts w:ascii="Times New Roman" w:hAnsi="Times New Roman" w:cs="Times New Roman"/>
          <w:sz w:val="20"/>
          <w:szCs w:val="20"/>
          <w:vertAlign w:val="subscript"/>
        </w:rPr>
        <w:t>5</w:t>
      </w:r>
      <w:r w:rsidRPr="00841811">
        <w:rPr>
          <w:rFonts w:ascii="Times New Roman" w:hAnsi="Times New Roman" w:cs="Times New Roman"/>
          <w:sz w:val="20"/>
          <w:szCs w:val="20"/>
        </w:rPr>
        <w:t>)</w:t>
      </w:r>
      <w:r w:rsidRPr="00841811">
        <w:rPr>
          <w:rFonts w:ascii="Times New Roman" w:hAnsi="Times New Roman" w:cs="Times New Roman"/>
          <w:sz w:val="20"/>
          <w:szCs w:val="20"/>
          <w:vertAlign w:val="subscript"/>
        </w:rPr>
        <w:t>x</w:t>
      </w:r>
      <w:r w:rsidRPr="00841811">
        <w:rPr>
          <w:rFonts w:ascii="Times New Roman" w:hAnsi="Times New Roman" w:cs="Times New Roman"/>
          <w:sz w:val="20"/>
          <w:szCs w:val="20"/>
        </w:rPr>
        <w:t>:Ce</w:t>
      </w:r>
      <w:r w:rsidRPr="00841811">
        <w:rPr>
          <w:rFonts w:ascii="Times New Roman" w:hAnsi="Times New Roman" w:cs="Times New Roman"/>
          <w:sz w:val="20"/>
          <w:szCs w:val="20"/>
          <w:vertAlign w:val="superscript"/>
        </w:rPr>
        <w:t>3+</w:t>
      </w:r>
      <w:r w:rsidR="009D631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233D64">
        <w:rPr>
          <w:rFonts w:ascii="Times New Roman" w:hAnsi="Times New Roman" w:cs="Times New Roman"/>
          <w:sz w:val="20"/>
          <w:szCs w:val="20"/>
        </w:rPr>
        <w:t>for</w:t>
      </w:r>
      <w:r w:rsidR="009D6317">
        <w:rPr>
          <w:rFonts w:ascii="Times New Roman" w:hAnsi="Times New Roman" w:cs="Times New Roman"/>
          <w:sz w:val="20"/>
          <w:szCs w:val="20"/>
        </w:rPr>
        <w:t xml:space="preserve"> </w:t>
      </w:r>
      <w:r w:rsidRPr="00841811">
        <w:rPr>
          <w:rFonts w:ascii="Times New Roman" w:hAnsi="Times New Roman" w:cs="Times New Roman"/>
          <w:sz w:val="20"/>
          <w:szCs w:val="20"/>
        </w:rPr>
        <w:t>Thermally Stable, High</w:t>
      </w:r>
      <w:r w:rsidR="00841811" w:rsidRPr="00841811">
        <w:rPr>
          <w:rFonts w:ascii="Times New Roman" w:hAnsi="Times New Roman" w:cs="Times New Roman"/>
          <w:sz w:val="20"/>
          <w:szCs w:val="20"/>
        </w:rPr>
        <w:t xml:space="preserve"> </w:t>
      </w:r>
      <w:r w:rsidRPr="00841811">
        <w:rPr>
          <w:rFonts w:ascii="Times New Roman" w:hAnsi="Times New Roman" w:cs="Times New Roman"/>
          <w:sz w:val="20"/>
          <w:szCs w:val="20"/>
        </w:rPr>
        <w:t>Color Rendition Solid State White Lighting</w:t>
      </w:r>
      <w:r w:rsidR="00522E12" w:rsidRPr="00841811">
        <w:rPr>
          <w:rFonts w:ascii="Times New Roman" w:hAnsi="Times New Roman" w:cs="Times New Roman"/>
          <w:kern w:val="0"/>
          <w:sz w:val="20"/>
          <w:szCs w:val="20"/>
        </w:rPr>
        <w:t xml:space="preserve">,” </w:t>
      </w:r>
      <w:r w:rsidRPr="00841811">
        <w:rPr>
          <w:rFonts w:ascii="Times New Roman" w:hAnsi="Times New Roman" w:cs="Times New Roman"/>
          <w:i/>
          <w:sz w:val="20"/>
          <w:szCs w:val="20"/>
        </w:rPr>
        <w:t>J. Mater. Chem.</w:t>
      </w:r>
      <w:r w:rsidR="00522E12" w:rsidRPr="00841811">
        <w:rPr>
          <w:rFonts w:ascii="Times New Roman" w:hAnsi="Times New Roman" w:cs="Times New Roman"/>
          <w:kern w:val="0"/>
          <w:sz w:val="20"/>
          <w:szCs w:val="20"/>
        </w:rPr>
        <w:t>,</w:t>
      </w:r>
      <w:r w:rsidRPr="00841811">
        <w:rPr>
          <w:rFonts w:ascii="Times New Roman" w:hAnsi="Times New Roman" w:cs="Times New Roman"/>
          <w:b/>
          <w:sz w:val="20"/>
          <w:szCs w:val="20"/>
        </w:rPr>
        <w:t>22</w:t>
      </w:r>
      <w:r w:rsidR="00522E12" w:rsidRPr="00841811">
        <w:rPr>
          <w:rFonts w:ascii="Times New Roman" w:hAnsi="Times New Roman" w:cs="Times New Roman"/>
          <w:sz w:val="20"/>
          <w:szCs w:val="20"/>
        </w:rPr>
        <w:t>, 18204-</w:t>
      </w:r>
      <w:r w:rsidRPr="00841811">
        <w:rPr>
          <w:rFonts w:ascii="Times New Roman" w:hAnsi="Times New Roman" w:cs="Times New Roman"/>
          <w:sz w:val="20"/>
          <w:szCs w:val="20"/>
        </w:rPr>
        <w:t>3</w:t>
      </w:r>
      <w:r w:rsidR="002C7259" w:rsidRPr="00841811">
        <w:rPr>
          <w:rFonts w:ascii="Times New Roman" w:hAnsi="Times New Roman" w:cs="Times New Roman"/>
          <w:sz w:val="20"/>
          <w:szCs w:val="20"/>
        </w:rPr>
        <w:t xml:space="preserve"> </w:t>
      </w:r>
      <w:r w:rsidR="00522E12" w:rsidRPr="00841811">
        <w:rPr>
          <w:rFonts w:ascii="Times New Roman" w:hAnsi="Times New Roman" w:cs="Times New Roman"/>
          <w:sz w:val="20"/>
          <w:szCs w:val="20"/>
        </w:rPr>
        <w:t>(2012)</w:t>
      </w:r>
      <w:r w:rsidRPr="00841811">
        <w:rPr>
          <w:rFonts w:ascii="Times New Roman" w:hAnsi="Times New Roman" w:cs="Times New Roman"/>
          <w:sz w:val="20"/>
          <w:szCs w:val="20"/>
        </w:rPr>
        <w:t>.</w:t>
      </w:r>
    </w:p>
    <w:p w:rsidR="007977D4" w:rsidRDefault="002C7259" w:rsidP="00F306E0">
      <w:pPr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 w:rsidRPr="00841811">
        <w:rPr>
          <w:rFonts w:ascii="Times New Roman" w:hAnsi="Times New Roman" w:cs="Times New Roman"/>
          <w:sz w:val="20"/>
          <w:szCs w:val="20"/>
        </w:rPr>
        <w:t xml:space="preserve">[2] J.Y. </w:t>
      </w:r>
      <w:r w:rsidR="00FA5EC8">
        <w:rPr>
          <w:rFonts w:ascii="Times New Roman" w:hAnsi="Times New Roman" w:cs="Times New Roman"/>
          <w:sz w:val="20"/>
          <w:szCs w:val="20"/>
        </w:rPr>
        <w:t>Han,</w:t>
      </w:r>
      <w:r w:rsidR="00FA5EC8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41811">
        <w:rPr>
          <w:rFonts w:ascii="Times New Roman" w:hAnsi="Times New Roman" w:cs="Times New Roman"/>
          <w:sz w:val="20"/>
          <w:szCs w:val="20"/>
        </w:rPr>
        <w:t xml:space="preserve">W.B </w:t>
      </w:r>
      <w:r w:rsidR="008946FB" w:rsidRPr="00841811">
        <w:rPr>
          <w:rFonts w:ascii="Times New Roman" w:hAnsi="Times New Roman" w:cs="Times New Roman"/>
          <w:sz w:val="20"/>
          <w:szCs w:val="20"/>
        </w:rPr>
        <w:t>Im,</w:t>
      </w:r>
      <w:r w:rsidRPr="00841811">
        <w:rPr>
          <w:rFonts w:ascii="Times New Roman" w:hAnsi="Times New Roman" w:cs="Times New Roman"/>
          <w:sz w:val="20"/>
          <w:szCs w:val="20"/>
        </w:rPr>
        <w:t xml:space="preserve"> G.Y. </w:t>
      </w:r>
      <w:r w:rsidR="00D005E9" w:rsidRPr="00841811">
        <w:rPr>
          <w:rFonts w:ascii="Times New Roman" w:hAnsi="Times New Roman" w:cs="Times New Roman"/>
          <w:sz w:val="20"/>
          <w:szCs w:val="20"/>
        </w:rPr>
        <w:t xml:space="preserve">Lee and </w:t>
      </w:r>
      <w:r w:rsidR="00FA5EC8">
        <w:rPr>
          <w:rFonts w:ascii="Times New Roman" w:hAnsi="Times New Roman" w:cs="Times New Roman"/>
          <w:sz w:val="20"/>
          <w:szCs w:val="20"/>
        </w:rPr>
        <w:t>D.</w:t>
      </w:r>
      <w:r w:rsidRPr="00841811">
        <w:rPr>
          <w:rFonts w:ascii="Times New Roman" w:hAnsi="Times New Roman" w:cs="Times New Roman"/>
          <w:sz w:val="20"/>
          <w:szCs w:val="20"/>
        </w:rPr>
        <w:t xml:space="preserve">Y. </w:t>
      </w:r>
      <w:r w:rsidR="008946FB" w:rsidRPr="00841811">
        <w:rPr>
          <w:rFonts w:ascii="Times New Roman" w:hAnsi="Times New Roman" w:cs="Times New Roman"/>
          <w:sz w:val="20"/>
          <w:szCs w:val="20"/>
        </w:rPr>
        <w:t>Jeon,</w:t>
      </w:r>
      <w:r w:rsidRPr="00841811">
        <w:rPr>
          <w:rFonts w:ascii="Times New Roman" w:hAnsi="Times New Roman" w:cs="Times New Roman"/>
          <w:sz w:val="20"/>
          <w:szCs w:val="20"/>
        </w:rPr>
        <w:t xml:space="preserve"> </w:t>
      </w:r>
      <w:r w:rsidRPr="00841811">
        <w:rPr>
          <w:rFonts w:ascii="Times New Roman" w:hAnsi="Times New Roman" w:cs="Times New Roman"/>
          <w:kern w:val="0"/>
          <w:sz w:val="20"/>
          <w:szCs w:val="20"/>
        </w:rPr>
        <w:t>“</w:t>
      </w:r>
      <w:r w:rsidR="008946FB" w:rsidRPr="00841811">
        <w:rPr>
          <w:rFonts w:ascii="Times New Roman" w:hAnsi="Times New Roman" w:cs="Times New Roman"/>
          <w:sz w:val="20"/>
          <w:szCs w:val="20"/>
        </w:rPr>
        <w:t>Near UV-Pumped Yellow-Emitting</w:t>
      </w:r>
      <w:r w:rsidR="007977D4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8946FB" w:rsidRPr="00841811">
        <w:rPr>
          <w:rFonts w:ascii="Times New Roman" w:hAnsi="Times New Roman" w:cs="Times New Roman"/>
          <w:sz w:val="20"/>
          <w:szCs w:val="20"/>
        </w:rPr>
        <w:t>Eu</w:t>
      </w:r>
      <w:r w:rsidR="008946FB" w:rsidRPr="00841811">
        <w:rPr>
          <w:rFonts w:ascii="Times New Roman" w:hAnsi="Times New Roman" w:cs="Times New Roman"/>
          <w:sz w:val="20"/>
          <w:szCs w:val="20"/>
          <w:vertAlign w:val="superscript"/>
        </w:rPr>
        <w:t>2+</w:t>
      </w:r>
      <w:r w:rsidR="008946FB" w:rsidRPr="00841811">
        <w:rPr>
          <w:rFonts w:ascii="Times New Roman" w:hAnsi="Times New Roman" w:cs="Times New Roman"/>
          <w:sz w:val="20"/>
          <w:szCs w:val="20"/>
        </w:rPr>
        <w:t xml:space="preserve">-Doped </w:t>
      </w:r>
    </w:p>
    <w:p w:rsidR="007977D4" w:rsidRDefault="008946FB" w:rsidP="00F306E0">
      <w:pPr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 w:rsidRPr="00841811">
        <w:rPr>
          <w:rFonts w:ascii="Times New Roman" w:hAnsi="Times New Roman" w:cs="Times New Roman"/>
          <w:sz w:val="20"/>
          <w:szCs w:val="20"/>
        </w:rPr>
        <w:t>Na</w:t>
      </w:r>
      <w:r w:rsidRPr="00841811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841811">
        <w:rPr>
          <w:rFonts w:ascii="Times New Roman" w:hAnsi="Times New Roman" w:cs="Times New Roman"/>
          <w:sz w:val="20"/>
          <w:szCs w:val="20"/>
        </w:rPr>
        <w:t>K(Si</w:t>
      </w:r>
      <w:r w:rsidRPr="00841811">
        <w:rPr>
          <w:rFonts w:ascii="Times New Roman" w:hAnsi="Times New Roman" w:cs="Times New Roman"/>
          <w:sz w:val="20"/>
          <w:szCs w:val="20"/>
          <w:vertAlign w:val="subscript"/>
        </w:rPr>
        <w:t>1-x</w:t>
      </w:r>
      <w:r w:rsidRPr="00841811">
        <w:rPr>
          <w:rFonts w:ascii="Times New Roman" w:hAnsi="Times New Roman" w:cs="Times New Roman"/>
          <w:sz w:val="20"/>
          <w:szCs w:val="20"/>
        </w:rPr>
        <w:t>Al</w:t>
      </w:r>
      <w:r w:rsidRPr="00841811">
        <w:rPr>
          <w:rFonts w:ascii="Times New Roman" w:hAnsi="Times New Roman" w:cs="Times New Roman"/>
          <w:sz w:val="20"/>
          <w:szCs w:val="20"/>
          <w:vertAlign w:val="subscript"/>
        </w:rPr>
        <w:t>x</w:t>
      </w:r>
      <w:r w:rsidRPr="00841811">
        <w:rPr>
          <w:rFonts w:ascii="Times New Roman" w:hAnsi="Times New Roman" w:cs="Times New Roman"/>
          <w:sz w:val="20"/>
          <w:szCs w:val="20"/>
        </w:rPr>
        <w:t>)</w:t>
      </w:r>
      <w:r w:rsidRPr="00841811">
        <w:rPr>
          <w:rFonts w:ascii="Times New Roman" w:hAnsi="Times New Roman" w:cs="Times New Roman"/>
          <w:sz w:val="20"/>
          <w:szCs w:val="20"/>
          <w:vertAlign w:val="subscript"/>
        </w:rPr>
        <w:t>8</w:t>
      </w:r>
      <w:r w:rsidRPr="00841811">
        <w:rPr>
          <w:rFonts w:ascii="Times New Roman" w:hAnsi="Times New Roman" w:cs="Times New Roman"/>
          <w:sz w:val="20"/>
          <w:szCs w:val="20"/>
        </w:rPr>
        <w:t>O</w:t>
      </w:r>
      <w:r w:rsidRPr="00841811">
        <w:rPr>
          <w:rFonts w:ascii="Times New Roman" w:hAnsi="Times New Roman" w:cs="Times New Roman"/>
          <w:sz w:val="20"/>
          <w:szCs w:val="20"/>
          <w:vertAlign w:val="subscript"/>
        </w:rPr>
        <w:t xml:space="preserve">16±δ </w:t>
      </w:r>
      <w:r w:rsidR="00FA5EC8">
        <w:rPr>
          <w:rFonts w:ascii="Times New Roman" w:hAnsi="Times New Roman" w:cs="Times New Roman"/>
          <w:sz w:val="20"/>
          <w:szCs w:val="20"/>
        </w:rPr>
        <w:t>Phosphor fo</w:t>
      </w:r>
      <w:r w:rsidR="00FA5EC8">
        <w:rPr>
          <w:rFonts w:ascii="Times New Roman" w:hAnsi="Times New Roman" w:cs="Times New Roman" w:hint="eastAsia"/>
          <w:sz w:val="20"/>
          <w:szCs w:val="20"/>
        </w:rPr>
        <w:t>r</w:t>
      </w:r>
      <w:r w:rsidR="00FA5EC8">
        <w:rPr>
          <w:rFonts w:ascii="Times New Roman" w:hAnsi="Times New Roman" w:cs="Times New Roman"/>
          <w:sz w:val="20"/>
          <w:szCs w:val="20"/>
        </w:rPr>
        <w:t xml:space="preserve"> </w:t>
      </w:r>
      <w:r w:rsidR="0006117B">
        <w:rPr>
          <w:rFonts w:ascii="Times New Roman" w:hAnsi="Times New Roman" w:cs="Times New Roman"/>
          <w:sz w:val="20"/>
          <w:szCs w:val="20"/>
        </w:rPr>
        <w:t>White</w:t>
      </w:r>
      <w:r w:rsidR="0006117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41811">
        <w:rPr>
          <w:rFonts w:ascii="Times New Roman" w:hAnsi="Times New Roman" w:cs="Times New Roman"/>
          <w:sz w:val="20"/>
          <w:szCs w:val="20"/>
        </w:rPr>
        <w:t xml:space="preserve">Emitting </w:t>
      </w:r>
    </w:p>
    <w:p w:rsidR="008946FB" w:rsidRPr="00841811" w:rsidRDefault="008946FB" w:rsidP="00F306E0">
      <w:pPr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 w:rsidRPr="00841811">
        <w:rPr>
          <w:rFonts w:ascii="Times New Roman" w:hAnsi="Times New Roman" w:cs="Times New Roman"/>
          <w:sz w:val="20"/>
          <w:szCs w:val="20"/>
        </w:rPr>
        <w:t>LEDs</w:t>
      </w:r>
      <w:r w:rsidR="002C7259" w:rsidRPr="00841811">
        <w:rPr>
          <w:rFonts w:ascii="Times New Roman" w:hAnsi="Times New Roman" w:cs="Times New Roman"/>
          <w:kern w:val="0"/>
          <w:sz w:val="20"/>
          <w:szCs w:val="20"/>
        </w:rPr>
        <w:t>,”</w:t>
      </w:r>
      <w:r w:rsidRPr="00841811">
        <w:rPr>
          <w:rFonts w:ascii="Times New Roman" w:hAnsi="Times New Roman" w:cs="Times New Roman"/>
          <w:sz w:val="20"/>
          <w:szCs w:val="20"/>
        </w:rPr>
        <w:t xml:space="preserve"> </w:t>
      </w:r>
      <w:r w:rsidRPr="00841811">
        <w:rPr>
          <w:rFonts w:ascii="Times New Roman" w:hAnsi="Times New Roman" w:cs="Times New Roman"/>
          <w:i/>
          <w:sz w:val="20"/>
          <w:szCs w:val="20"/>
        </w:rPr>
        <w:t>J. Mater.</w:t>
      </w:r>
      <w:r w:rsidR="00841811" w:rsidRPr="00841811">
        <w:rPr>
          <w:rFonts w:ascii="Times New Roman" w:hAnsi="Times New Roman" w:cs="Times New Roman"/>
          <w:sz w:val="20"/>
          <w:szCs w:val="20"/>
        </w:rPr>
        <w:t xml:space="preserve"> </w:t>
      </w:r>
      <w:r w:rsidRPr="00841811">
        <w:rPr>
          <w:rFonts w:ascii="Times New Roman" w:hAnsi="Times New Roman" w:cs="Times New Roman"/>
          <w:i/>
          <w:sz w:val="20"/>
          <w:szCs w:val="20"/>
        </w:rPr>
        <w:t>Chem</w:t>
      </w:r>
      <w:r w:rsidRPr="00841811">
        <w:rPr>
          <w:rFonts w:ascii="Times New Roman" w:hAnsi="Times New Roman" w:cs="Times New Roman"/>
          <w:sz w:val="20"/>
          <w:szCs w:val="20"/>
        </w:rPr>
        <w:t>.</w:t>
      </w:r>
      <w:r w:rsidR="002C7259" w:rsidRPr="00841811">
        <w:rPr>
          <w:rFonts w:ascii="Times New Roman" w:hAnsi="Times New Roman" w:cs="Times New Roman"/>
          <w:sz w:val="20"/>
          <w:szCs w:val="20"/>
        </w:rPr>
        <w:t>,</w:t>
      </w:r>
      <w:r w:rsidR="002C7259" w:rsidRPr="0084181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41811">
        <w:rPr>
          <w:rFonts w:ascii="Times New Roman" w:hAnsi="Times New Roman" w:cs="Times New Roman"/>
          <w:b/>
          <w:sz w:val="20"/>
          <w:szCs w:val="20"/>
        </w:rPr>
        <w:t>22</w:t>
      </w:r>
      <w:r w:rsidR="002C7259" w:rsidRPr="00841811">
        <w:rPr>
          <w:rFonts w:ascii="Times New Roman" w:hAnsi="Times New Roman" w:cs="Times New Roman"/>
          <w:sz w:val="20"/>
          <w:szCs w:val="20"/>
        </w:rPr>
        <w:t>, 8739-</w:t>
      </w:r>
      <w:r w:rsidRPr="00841811">
        <w:rPr>
          <w:rFonts w:ascii="Times New Roman" w:hAnsi="Times New Roman" w:cs="Times New Roman"/>
          <w:sz w:val="20"/>
          <w:szCs w:val="20"/>
        </w:rPr>
        <w:t>98</w:t>
      </w:r>
      <w:r w:rsidR="002C7259" w:rsidRPr="00841811">
        <w:rPr>
          <w:rFonts w:ascii="Times New Roman" w:hAnsi="Times New Roman" w:cs="Times New Roman"/>
          <w:sz w:val="20"/>
          <w:szCs w:val="20"/>
        </w:rPr>
        <w:t xml:space="preserve"> (2012).</w:t>
      </w:r>
    </w:p>
    <w:p w:rsidR="007977D4" w:rsidRDefault="00B23C6E" w:rsidP="00F306E0">
      <w:pPr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 w:rsidRPr="00841811">
        <w:rPr>
          <w:rFonts w:ascii="Times New Roman" w:hAnsi="Times New Roman" w:cs="Times New Roman"/>
          <w:sz w:val="20"/>
          <w:szCs w:val="20"/>
        </w:rPr>
        <w:t>[</w:t>
      </w:r>
      <w:r w:rsidR="002C7259" w:rsidRPr="00841811">
        <w:rPr>
          <w:rFonts w:ascii="Times New Roman" w:hAnsi="Times New Roman" w:cs="Times New Roman"/>
          <w:sz w:val="20"/>
          <w:szCs w:val="20"/>
        </w:rPr>
        <w:t>3</w:t>
      </w:r>
      <w:r w:rsidR="00FA5EC8">
        <w:rPr>
          <w:rFonts w:ascii="Times New Roman" w:hAnsi="Times New Roman" w:cs="Times New Roman"/>
          <w:sz w:val="20"/>
          <w:szCs w:val="20"/>
        </w:rPr>
        <w:t xml:space="preserve">] </w:t>
      </w:r>
      <w:r w:rsidR="00233D64">
        <w:rPr>
          <w:rFonts w:ascii="Times New Roman" w:hAnsi="Times New Roman" w:cs="Times New Roman"/>
          <w:sz w:val="20"/>
          <w:szCs w:val="20"/>
        </w:rPr>
        <w:t>K</w:t>
      </w:r>
      <w:r w:rsidR="001855C8">
        <w:rPr>
          <w:rFonts w:ascii="Times New Roman" w:hAnsi="Times New Roman" w:cs="Times New Roman"/>
          <w:sz w:val="20"/>
          <w:szCs w:val="20"/>
        </w:rPr>
        <w:t xml:space="preserve">. </w:t>
      </w:r>
      <w:r w:rsidR="00233D64" w:rsidRPr="00233D64">
        <w:rPr>
          <w:rFonts w:ascii="Times New Roman" w:hAnsi="Times New Roman" w:cs="Times New Roman"/>
          <w:sz w:val="20"/>
          <w:szCs w:val="20"/>
        </w:rPr>
        <w:t>P</w:t>
      </w:r>
      <w:r w:rsidR="007977D4">
        <w:rPr>
          <w:rFonts w:ascii="Times New Roman" w:hAnsi="Times New Roman" w:cs="Times New Roman"/>
          <w:sz w:val="20"/>
          <w:szCs w:val="20"/>
        </w:rPr>
        <w:t>etermann and G.</w:t>
      </w:r>
      <w:r w:rsidR="007977D4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33D64">
        <w:rPr>
          <w:rFonts w:ascii="Times New Roman" w:hAnsi="Times New Roman" w:cs="Times New Roman"/>
          <w:sz w:val="20"/>
          <w:szCs w:val="20"/>
        </w:rPr>
        <w:t>Huber</w:t>
      </w:r>
      <w:r w:rsidR="00233D64" w:rsidRPr="00233D64">
        <w:rPr>
          <w:rFonts w:ascii="Times New Roman" w:hAnsi="Times New Roman" w:cs="Times New Roman"/>
          <w:sz w:val="20"/>
          <w:szCs w:val="20"/>
        </w:rPr>
        <w:t xml:space="preserve"> </w:t>
      </w:r>
      <w:r w:rsidR="002C7259" w:rsidRPr="00841811">
        <w:rPr>
          <w:rFonts w:ascii="Times New Roman" w:hAnsi="Times New Roman" w:cs="Times New Roman"/>
          <w:kern w:val="0"/>
          <w:sz w:val="20"/>
          <w:szCs w:val="20"/>
        </w:rPr>
        <w:t>“</w:t>
      </w:r>
      <w:r w:rsidR="00233D64">
        <w:rPr>
          <w:rFonts w:ascii="Times New Roman" w:hAnsi="Times New Roman" w:cs="Times New Roman"/>
          <w:sz w:val="20"/>
          <w:szCs w:val="20"/>
        </w:rPr>
        <w:t xml:space="preserve">Broad Band </w:t>
      </w:r>
    </w:p>
    <w:p w:rsidR="00B23C6E" w:rsidRPr="00841811" w:rsidRDefault="00233D64" w:rsidP="00F306E0">
      <w:pPr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Fluorescence of</w:t>
      </w:r>
      <w:r w:rsidR="009D6317">
        <w:rPr>
          <w:rFonts w:ascii="Times New Roman" w:hAnsi="Times New Roman" w:cs="Times New Roman"/>
          <w:sz w:val="20"/>
          <w:szCs w:val="20"/>
        </w:rPr>
        <w:t xml:space="preserve"> Transition Metal Doped Garnets </w:t>
      </w:r>
      <w:r>
        <w:rPr>
          <w:rFonts w:ascii="Times New Roman" w:hAnsi="Times New Roman" w:cs="Times New Roman"/>
          <w:sz w:val="20"/>
          <w:szCs w:val="20"/>
        </w:rPr>
        <w:t>and Tungstates</w:t>
      </w:r>
      <w:r w:rsidR="002C7259" w:rsidRPr="00841811">
        <w:rPr>
          <w:rFonts w:ascii="Times New Roman" w:hAnsi="Times New Roman" w:cs="Times New Roman"/>
          <w:kern w:val="0"/>
          <w:sz w:val="20"/>
          <w:szCs w:val="20"/>
        </w:rPr>
        <w:t xml:space="preserve">,” </w:t>
      </w:r>
      <w:r>
        <w:rPr>
          <w:rFonts w:ascii="Times New Roman" w:hAnsi="Times New Roman" w:cs="Times New Roman"/>
          <w:i/>
          <w:sz w:val="20"/>
          <w:szCs w:val="20"/>
        </w:rPr>
        <w:t>J. Lumin</w:t>
      </w:r>
      <w:r w:rsidR="00B23C6E" w:rsidRPr="00841811">
        <w:rPr>
          <w:rFonts w:ascii="Times New Roman" w:hAnsi="Times New Roman" w:cs="Times New Roman"/>
          <w:sz w:val="20"/>
          <w:szCs w:val="20"/>
        </w:rPr>
        <w:t>,</w:t>
      </w:r>
      <w:r w:rsidR="002C7259" w:rsidRPr="008418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31-2</w:t>
      </w:r>
      <w:r w:rsidR="00B23C6E" w:rsidRPr="0084181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C7259" w:rsidRPr="00841811">
        <w:rPr>
          <w:rFonts w:ascii="Times New Roman" w:hAnsi="Times New Roman" w:cs="Times New Roman"/>
          <w:sz w:val="20"/>
          <w:szCs w:val="20"/>
        </w:rPr>
        <w:t>71-</w:t>
      </w:r>
      <w:r>
        <w:rPr>
          <w:rFonts w:ascii="Times New Roman" w:hAnsi="Times New Roman" w:cs="Times New Roman"/>
          <w:sz w:val="20"/>
          <w:szCs w:val="20"/>
        </w:rPr>
        <w:t>7</w:t>
      </w:r>
      <w:r w:rsidR="002C7259" w:rsidRPr="008418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(1984</w:t>
      </w:r>
      <w:r w:rsidR="00B23C6E" w:rsidRPr="00841811">
        <w:rPr>
          <w:rFonts w:ascii="Times New Roman" w:hAnsi="Times New Roman" w:cs="Times New Roman"/>
          <w:sz w:val="20"/>
          <w:szCs w:val="20"/>
        </w:rPr>
        <w:t>).</w:t>
      </w:r>
    </w:p>
    <w:p w:rsidR="001855C8" w:rsidRDefault="00683C1E" w:rsidP="00F306E0">
      <w:pPr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[4] Z.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06E5E">
        <w:rPr>
          <w:rFonts w:ascii="Times New Roman" w:hAnsi="Times New Roman" w:cs="Times New Roman"/>
          <w:sz w:val="20"/>
          <w:szCs w:val="20"/>
        </w:rPr>
        <w:t>Wang, P. Li, Q</w:t>
      </w:r>
      <w:r w:rsidR="00906E5E">
        <w:rPr>
          <w:rFonts w:ascii="Times New Roman" w:hAnsi="Times New Roman" w:cs="Times New Roman" w:hint="eastAsia"/>
          <w:sz w:val="20"/>
          <w:szCs w:val="20"/>
        </w:rPr>
        <w:t>.</w:t>
      </w:r>
      <w:r w:rsidR="00560763" w:rsidRPr="00841811">
        <w:rPr>
          <w:rFonts w:ascii="Times New Roman" w:hAnsi="Times New Roman" w:cs="Times New Roman"/>
          <w:sz w:val="20"/>
          <w:szCs w:val="20"/>
        </w:rPr>
        <w:t xml:space="preserve"> Guo</w:t>
      </w:r>
      <w:r w:rsidR="0061328E">
        <w:rPr>
          <w:rFonts w:ascii="Times New Roman" w:hAnsi="Times New Roman" w:cs="Times New Roman"/>
          <w:sz w:val="20"/>
          <w:szCs w:val="20"/>
        </w:rPr>
        <w:t>, and Z. Yang, “A</w:t>
      </w:r>
      <w:r w:rsidR="009D6317">
        <w:rPr>
          <w:rFonts w:ascii="Times New Roman" w:hAnsi="Times New Roman" w:cs="Times New Roman"/>
          <w:sz w:val="20"/>
          <w:szCs w:val="20"/>
        </w:rPr>
        <w:t xml:space="preserve"> Single-</w:t>
      </w:r>
      <w:r w:rsidR="0061328E">
        <w:rPr>
          <w:rFonts w:ascii="Times New Roman" w:hAnsi="Times New Roman" w:cs="Times New Roman"/>
          <w:sz w:val="20"/>
          <w:szCs w:val="20"/>
        </w:rPr>
        <w:t>Phased</w:t>
      </w:r>
      <w:r w:rsidR="001855C8">
        <w:rPr>
          <w:rFonts w:ascii="Times New Roman" w:hAnsi="Times New Roman" w:cs="Times New Roman" w:hint="eastAsia"/>
          <w:snapToGrid w:val="0"/>
          <w:sz w:val="20"/>
          <w:szCs w:val="20"/>
        </w:rPr>
        <w:t xml:space="preserve"> </w:t>
      </w:r>
      <w:r w:rsidR="001855C8">
        <w:rPr>
          <w:rFonts w:ascii="Times New Roman" w:hAnsi="Times New Roman" w:cs="Times New Roman"/>
          <w:snapToGrid w:val="0"/>
          <w:sz w:val="20"/>
          <w:szCs w:val="20"/>
        </w:rPr>
        <w:t xml:space="preserve">Warm </w:t>
      </w:r>
      <w:r w:rsidR="0006117B">
        <w:rPr>
          <w:rFonts w:ascii="Times New Roman" w:hAnsi="Times New Roman" w:cs="Times New Roman"/>
          <w:sz w:val="20"/>
          <w:szCs w:val="20"/>
        </w:rPr>
        <w:t>White-Light-Emitting</w:t>
      </w:r>
      <w:r w:rsidR="009D6317">
        <w:rPr>
          <w:rFonts w:ascii="Times New Roman" w:hAnsi="Times New Roman" w:cs="Times New Roman"/>
          <w:sz w:val="20"/>
          <w:szCs w:val="20"/>
        </w:rPr>
        <w:t xml:space="preserve"> </w:t>
      </w:r>
      <w:r w:rsidR="00560763" w:rsidRPr="00841811">
        <w:rPr>
          <w:rFonts w:ascii="Times New Roman" w:hAnsi="Times New Roman" w:cs="Times New Roman"/>
          <w:sz w:val="20"/>
          <w:szCs w:val="20"/>
        </w:rPr>
        <w:t xml:space="preserve">Phosphor </w:t>
      </w:r>
    </w:p>
    <w:p w:rsidR="00B23C6E" w:rsidRPr="009D6317" w:rsidRDefault="00560763" w:rsidP="00F306E0">
      <w:pPr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 w:rsidRPr="00841811">
        <w:rPr>
          <w:rFonts w:ascii="Times New Roman" w:hAnsi="Times New Roman" w:cs="Times New Roman"/>
          <w:sz w:val="20"/>
          <w:szCs w:val="20"/>
        </w:rPr>
        <w:t>BaMg</w:t>
      </w:r>
      <w:r w:rsidRPr="0084181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841811">
        <w:rPr>
          <w:rFonts w:ascii="Times New Roman" w:hAnsi="Times New Roman" w:cs="Times New Roman"/>
          <w:sz w:val="20"/>
          <w:szCs w:val="20"/>
        </w:rPr>
        <w:t>(PO</w:t>
      </w:r>
      <w:r w:rsidRPr="00841811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841811">
        <w:rPr>
          <w:rFonts w:ascii="Times New Roman" w:hAnsi="Times New Roman" w:cs="Times New Roman"/>
          <w:sz w:val="20"/>
          <w:szCs w:val="20"/>
        </w:rPr>
        <w:t>)</w:t>
      </w:r>
      <w:r w:rsidRPr="0084181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841811">
        <w:rPr>
          <w:rFonts w:ascii="Times New Roman" w:hAnsi="Times New Roman" w:cs="Times New Roman"/>
          <w:sz w:val="20"/>
          <w:szCs w:val="20"/>
        </w:rPr>
        <w:t>: Eu</w:t>
      </w:r>
      <w:r w:rsidRPr="00841811">
        <w:rPr>
          <w:rFonts w:ascii="Times New Roman" w:hAnsi="Times New Roman" w:cs="Times New Roman"/>
          <w:sz w:val="20"/>
          <w:szCs w:val="20"/>
          <w:vertAlign w:val="superscript"/>
        </w:rPr>
        <w:t>2+,</w:t>
      </w:r>
      <w:r w:rsidRPr="00841811">
        <w:rPr>
          <w:rFonts w:ascii="Times New Roman" w:hAnsi="Times New Roman" w:cs="Times New Roman"/>
          <w:sz w:val="20"/>
          <w:szCs w:val="20"/>
        </w:rPr>
        <w:t xml:space="preserve"> Mn</w:t>
      </w:r>
      <w:r w:rsidRPr="00841811">
        <w:rPr>
          <w:rFonts w:ascii="Times New Roman" w:hAnsi="Times New Roman" w:cs="Times New Roman"/>
          <w:sz w:val="20"/>
          <w:szCs w:val="20"/>
          <w:vertAlign w:val="superscript"/>
        </w:rPr>
        <w:t>2+</w:t>
      </w:r>
      <w:r w:rsidRPr="00841811">
        <w:rPr>
          <w:rFonts w:ascii="Times New Roman" w:hAnsi="Times New Roman" w:cs="Times New Roman"/>
          <w:sz w:val="20"/>
          <w:szCs w:val="20"/>
        </w:rPr>
        <w:t>,Tb</w:t>
      </w:r>
      <w:r w:rsidRPr="00841811">
        <w:rPr>
          <w:rFonts w:ascii="Times New Roman" w:hAnsi="Times New Roman" w:cs="Times New Roman"/>
          <w:sz w:val="20"/>
          <w:szCs w:val="20"/>
          <w:vertAlign w:val="superscript"/>
        </w:rPr>
        <w:t xml:space="preserve">3+ </w:t>
      </w:r>
      <w:r w:rsidRPr="00841811">
        <w:rPr>
          <w:rFonts w:ascii="Times New Roman" w:hAnsi="Times New Roman" w:cs="Times New Roman"/>
          <w:sz w:val="20"/>
          <w:szCs w:val="20"/>
        </w:rPr>
        <w:t xml:space="preserve">for White Light Emitting Diodes,” </w:t>
      </w:r>
      <w:r w:rsidRPr="00841811">
        <w:rPr>
          <w:rFonts w:ascii="Times New Roman" w:hAnsi="Times New Roman" w:cs="Times New Roman"/>
          <w:i/>
          <w:iCs/>
          <w:sz w:val="20"/>
          <w:szCs w:val="20"/>
        </w:rPr>
        <w:t>Mater. Res. Bull.,</w:t>
      </w:r>
      <w:r w:rsidR="00423A0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41811">
        <w:rPr>
          <w:rFonts w:ascii="Times New Roman" w:hAnsi="Times New Roman" w:cs="Times New Roman"/>
          <w:b/>
          <w:bCs/>
          <w:sz w:val="20"/>
          <w:szCs w:val="20"/>
        </w:rPr>
        <w:t xml:space="preserve">52, </w:t>
      </w:r>
      <w:r w:rsidRPr="00841811">
        <w:rPr>
          <w:rFonts w:ascii="Times New Roman" w:hAnsi="Times New Roman" w:cs="Times New Roman"/>
          <w:sz w:val="20"/>
          <w:szCs w:val="20"/>
        </w:rPr>
        <w:t>30–6 (2014).</w:t>
      </w:r>
    </w:p>
    <w:p w:rsidR="00841811" w:rsidRPr="00841811" w:rsidRDefault="00560763" w:rsidP="00F306E0">
      <w:pPr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 w:rsidRPr="00841811">
        <w:rPr>
          <w:rFonts w:ascii="Times New Roman" w:hAnsi="Times New Roman" w:cs="Times New Roman"/>
          <w:sz w:val="20"/>
          <w:szCs w:val="20"/>
        </w:rPr>
        <w:t>[5] J.S. Kim, P.E. Jeon, J.C. Choi</w:t>
      </w:r>
      <w:r w:rsidR="00FA5EC8">
        <w:rPr>
          <w:rFonts w:ascii="Times New Roman" w:hAnsi="Times New Roman" w:cs="Times New Roman"/>
          <w:sz w:val="20"/>
          <w:szCs w:val="20"/>
        </w:rPr>
        <w:t>, H. L. Park, S. I. Mho, and</w:t>
      </w:r>
      <w:r w:rsidR="00FA5EC8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A5EC8">
        <w:rPr>
          <w:rFonts w:ascii="Times New Roman" w:hAnsi="Times New Roman" w:cs="Times New Roman"/>
          <w:sz w:val="20"/>
          <w:szCs w:val="20"/>
        </w:rPr>
        <w:t>G.</w:t>
      </w:r>
      <w:r w:rsidRPr="00841811">
        <w:rPr>
          <w:rFonts w:ascii="Times New Roman" w:hAnsi="Times New Roman" w:cs="Times New Roman"/>
          <w:sz w:val="20"/>
          <w:szCs w:val="20"/>
        </w:rPr>
        <w:t>C. Kim, “Warm-White-light Emittin</w:t>
      </w:r>
      <w:r w:rsidR="00082D2E">
        <w:rPr>
          <w:rFonts w:ascii="Times New Roman" w:hAnsi="Times New Roman" w:cs="Times New Roman"/>
          <w:sz w:val="20"/>
          <w:szCs w:val="20"/>
        </w:rPr>
        <w:t>g Diode Utilizing a Single-Phas</w:t>
      </w:r>
      <w:r w:rsidRPr="00841811">
        <w:rPr>
          <w:rFonts w:ascii="Times New Roman" w:hAnsi="Times New Roman" w:cs="Times New Roman"/>
          <w:sz w:val="20"/>
          <w:szCs w:val="20"/>
        </w:rPr>
        <w:t xml:space="preserve"> Full-Color Ba</w:t>
      </w:r>
      <w:r w:rsidRPr="00841811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841811">
        <w:rPr>
          <w:rFonts w:ascii="Times New Roman" w:hAnsi="Times New Roman" w:cs="Times New Roman"/>
          <w:sz w:val="20"/>
          <w:szCs w:val="20"/>
        </w:rPr>
        <w:t>MgSi</w:t>
      </w:r>
      <w:r w:rsidRPr="0084181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841811">
        <w:rPr>
          <w:rFonts w:ascii="Times New Roman" w:hAnsi="Times New Roman" w:cs="Times New Roman"/>
          <w:sz w:val="20"/>
          <w:szCs w:val="20"/>
        </w:rPr>
        <w:t>O</w:t>
      </w:r>
      <w:r w:rsidRPr="00841811">
        <w:rPr>
          <w:rFonts w:ascii="Times New Roman" w:hAnsi="Times New Roman" w:cs="Times New Roman"/>
          <w:sz w:val="20"/>
          <w:szCs w:val="20"/>
          <w:vertAlign w:val="subscript"/>
        </w:rPr>
        <w:t>8</w:t>
      </w:r>
      <w:r w:rsidRPr="00841811">
        <w:rPr>
          <w:rFonts w:ascii="Times New Roman" w:hAnsi="Times New Roman" w:cs="Times New Roman"/>
          <w:sz w:val="20"/>
          <w:szCs w:val="20"/>
        </w:rPr>
        <w:t>: Eu</w:t>
      </w:r>
      <w:r w:rsidRPr="00841811">
        <w:rPr>
          <w:rFonts w:ascii="Times New Roman" w:hAnsi="Times New Roman" w:cs="Times New Roman"/>
          <w:sz w:val="20"/>
          <w:szCs w:val="20"/>
          <w:vertAlign w:val="superscript"/>
        </w:rPr>
        <w:t>2+</w:t>
      </w:r>
      <w:r w:rsidRPr="00841811">
        <w:rPr>
          <w:rFonts w:ascii="Times New Roman" w:hAnsi="Times New Roman" w:cs="Times New Roman"/>
          <w:sz w:val="20"/>
          <w:szCs w:val="20"/>
        </w:rPr>
        <w:t>, Mn</w:t>
      </w:r>
      <w:r w:rsidRPr="00841811">
        <w:rPr>
          <w:rFonts w:ascii="Times New Roman" w:hAnsi="Times New Roman" w:cs="Times New Roman"/>
          <w:sz w:val="20"/>
          <w:szCs w:val="20"/>
          <w:vertAlign w:val="superscript"/>
        </w:rPr>
        <w:t>2+</w:t>
      </w:r>
      <w:r w:rsidRPr="00841811">
        <w:rPr>
          <w:rFonts w:ascii="Times New Roman" w:hAnsi="Times New Roman" w:cs="Times New Roman"/>
          <w:sz w:val="20"/>
          <w:szCs w:val="20"/>
        </w:rPr>
        <w:t xml:space="preserve"> Phosphor,” </w:t>
      </w:r>
      <w:r w:rsidRPr="00841811">
        <w:rPr>
          <w:rFonts w:ascii="Times New Roman" w:hAnsi="Times New Roman" w:cs="Times New Roman"/>
          <w:i/>
          <w:iCs/>
          <w:sz w:val="20"/>
          <w:szCs w:val="20"/>
        </w:rPr>
        <w:t>Appl. Phys. Lett.,</w:t>
      </w:r>
      <w:r w:rsidR="00423A0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41811">
        <w:rPr>
          <w:rFonts w:ascii="Times New Roman" w:hAnsi="Times New Roman" w:cs="Times New Roman"/>
          <w:b/>
          <w:bCs/>
          <w:sz w:val="20"/>
          <w:szCs w:val="20"/>
        </w:rPr>
        <w:t xml:space="preserve">84, </w:t>
      </w:r>
      <w:r w:rsidRPr="00841811">
        <w:rPr>
          <w:rFonts w:ascii="Times New Roman" w:hAnsi="Times New Roman" w:cs="Times New Roman"/>
          <w:sz w:val="20"/>
          <w:szCs w:val="20"/>
        </w:rPr>
        <w:t>2931-</w:t>
      </w:r>
      <w:r w:rsidR="00FA5EC8">
        <w:rPr>
          <w:rFonts w:ascii="Times New Roman" w:hAnsi="Times New Roman" w:cs="Times New Roman"/>
          <w:sz w:val="20"/>
          <w:szCs w:val="20"/>
        </w:rPr>
        <w:t xml:space="preserve">3 </w:t>
      </w:r>
      <w:r w:rsidR="00841811" w:rsidRPr="00841811">
        <w:rPr>
          <w:rFonts w:ascii="Times New Roman" w:hAnsi="Times New Roman" w:cs="Times New Roman"/>
          <w:sz w:val="20"/>
          <w:szCs w:val="20"/>
        </w:rPr>
        <w:t>(2004)</w:t>
      </w:r>
      <w:r w:rsidR="00233D64">
        <w:rPr>
          <w:rFonts w:ascii="Times New Roman" w:hAnsi="Times New Roman" w:cs="Times New Roman"/>
          <w:sz w:val="20"/>
          <w:szCs w:val="20"/>
        </w:rPr>
        <w:t>.</w:t>
      </w:r>
    </w:p>
    <w:p w:rsidR="00FA5EC8" w:rsidRDefault="00560763" w:rsidP="00F306E0">
      <w:pPr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 w:rsidRPr="00841811">
        <w:rPr>
          <w:rFonts w:ascii="Times New Roman" w:hAnsi="Times New Roman" w:cs="Times New Roman"/>
          <w:sz w:val="20"/>
          <w:szCs w:val="20"/>
        </w:rPr>
        <w:t>[6] F. Qian, R. Fu, S. Agathopoulos, X. Gu, and X. Song, ”Synthesis and Luminescence Properties of a Broad-Band Red Phosphor Ca</w:t>
      </w:r>
      <w:r w:rsidRPr="00841811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841811">
        <w:rPr>
          <w:rFonts w:ascii="Times New Roman" w:hAnsi="Times New Roman" w:cs="Times New Roman"/>
          <w:sz w:val="20"/>
          <w:szCs w:val="20"/>
        </w:rPr>
        <w:t>Si</w:t>
      </w:r>
      <w:r w:rsidRPr="0084181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841811">
        <w:rPr>
          <w:rFonts w:ascii="Times New Roman" w:hAnsi="Times New Roman" w:cs="Times New Roman"/>
          <w:sz w:val="20"/>
          <w:szCs w:val="20"/>
        </w:rPr>
        <w:t>O</w:t>
      </w:r>
      <w:r w:rsidRPr="00841811">
        <w:rPr>
          <w:rFonts w:ascii="Times New Roman" w:hAnsi="Times New Roman" w:cs="Times New Roman"/>
          <w:sz w:val="20"/>
          <w:szCs w:val="20"/>
          <w:vertAlign w:val="subscript"/>
        </w:rPr>
        <w:t>7</w:t>
      </w:r>
      <w:r w:rsidRPr="00841811">
        <w:rPr>
          <w:rFonts w:ascii="Times New Roman" w:hAnsi="Times New Roman" w:cs="Times New Roman"/>
          <w:sz w:val="20"/>
          <w:szCs w:val="20"/>
        </w:rPr>
        <w:t>: Eu</w:t>
      </w:r>
      <w:r w:rsidRPr="00841811">
        <w:rPr>
          <w:rFonts w:ascii="Times New Roman" w:hAnsi="Times New Roman" w:cs="Times New Roman"/>
          <w:sz w:val="20"/>
          <w:szCs w:val="20"/>
          <w:vertAlign w:val="superscript"/>
        </w:rPr>
        <w:t xml:space="preserve">2+ </w:t>
      </w:r>
      <w:r w:rsidRPr="00841811">
        <w:rPr>
          <w:rFonts w:ascii="Times New Roman" w:hAnsi="Times New Roman" w:cs="Times New Roman"/>
          <w:sz w:val="20"/>
          <w:szCs w:val="20"/>
        </w:rPr>
        <w:t xml:space="preserve">for Warm </w:t>
      </w:r>
      <w:r w:rsidRPr="00841811">
        <w:rPr>
          <w:rFonts w:ascii="Times New Roman" w:hAnsi="Times New Roman" w:cs="Times New Roman"/>
          <w:sz w:val="20"/>
          <w:szCs w:val="20"/>
        </w:rPr>
        <w:lastRenderedPageBreak/>
        <w:t xml:space="preserve">White Light-Emitting Diodes,” </w:t>
      </w:r>
      <w:r w:rsidRPr="00841811">
        <w:rPr>
          <w:rFonts w:ascii="Times New Roman" w:hAnsi="Times New Roman" w:cs="Times New Roman"/>
          <w:i/>
          <w:iCs/>
          <w:sz w:val="20"/>
          <w:szCs w:val="20"/>
        </w:rPr>
        <w:t>J. Lumines.,</w:t>
      </w:r>
      <w:r w:rsidR="00FA5EC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41811">
        <w:rPr>
          <w:rFonts w:ascii="Times New Roman" w:hAnsi="Times New Roman" w:cs="Times New Roman"/>
          <w:b/>
          <w:bCs/>
          <w:sz w:val="20"/>
          <w:szCs w:val="20"/>
        </w:rPr>
        <w:t>32</w:t>
      </w:r>
      <w:r w:rsidRPr="00841811">
        <w:rPr>
          <w:rFonts w:ascii="Times New Roman" w:hAnsi="Times New Roman" w:cs="Times New Roman"/>
          <w:sz w:val="20"/>
          <w:szCs w:val="20"/>
        </w:rPr>
        <w:t xml:space="preserve">, 71–5 </w:t>
      </w:r>
    </w:p>
    <w:p w:rsidR="00560763" w:rsidRPr="00841811" w:rsidRDefault="00560763" w:rsidP="00F306E0">
      <w:pPr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 w:rsidRPr="00841811">
        <w:rPr>
          <w:rFonts w:ascii="Times New Roman" w:hAnsi="Times New Roman" w:cs="Times New Roman"/>
          <w:sz w:val="20"/>
          <w:szCs w:val="20"/>
        </w:rPr>
        <w:t>(2012).</w:t>
      </w:r>
    </w:p>
    <w:p w:rsidR="008E1DAB" w:rsidRDefault="008E1DAB" w:rsidP="008E1DAB">
      <w:pPr>
        <w:wordWrap w:val="0"/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[7] M.M. Peng, X.W. </w:t>
      </w:r>
      <w:bookmarkStart w:id="0" w:name="_GoBack"/>
      <w:bookmarkEnd w:id="0"/>
      <w:r w:rsidR="00FA5EC8">
        <w:rPr>
          <w:rFonts w:ascii="Times New Roman" w:hAnsi="Times New Roman" w:cs="Times New Roman"/>
          <w:sz w:val="20"/>
          <w:szCs w:val="20"/>
        </w:rPr>
        <w:t>Y</w:t>
      </w:r>
      <w:r w:rsidR="007977D4">
        <w:rPr>
          <w:rFonts w:ascii="Times New Roman" w:hAnsi="Times New Roman" w:cs="Times New Roman"/>
          <w:sz w:val="20"/>
          <w:szCs w:val="20"/>
        </w:rPr>
        <w:t>in, P.A. Tanner, M.</w:t>
      </w:r>
      <w:r>
        <w:rPr>
          <w:rFonts w:ascii="Times New Roman" w:hAnsi="Times New Roman" w:cs="Times New Roman"/>
          <w:sz w:val="20"/>
          <w:szCs w:val="20"/>
        </w:rPr>
        <w:t>G. Brik</w:t>
      </w:r>
    </w:p>
    <w:p w:rsidR="008E1DAB" w:rsidRDefault="00233D64" w:rsidP="008E1DAB">
      <w:pPr>
        <w:wordWrap w:val="0"/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and </w:t>
      </w:r>
      <w:r w:rsidR="00FA5EC8">
        <w:rPr>
          <w:rFonts w:ascii="Times New Roman" w:hAnsi="Times New Roman" w:cs="Times New Roman"/>
          <w:sz w:val="20"/>
          <w:szCs w:val="20"/>
        </w:rPr>
        <w:t>P.</w:t>
      </w:r>
      <w:r>
        <w:rPr>
          <w:rFonts w:ascii="Times New Roman" w:hAnsi="Times New Roman" w:cs="Times New Roman"/>
          <w:sz w:val="20"/>
          <w:szCs w:val="20"/>
        </w:rPr>
        <w:t xml:space="preserve">F. </w:t>
      </w:r>
      <w:r w:rsidR="00884F86" w:rsidRPr="00841811">
        <w:rPr>
          <w:rFonts w:ascii="Times New Roman" w:hAnsi="Times New Roman" w:cs="Times New Roman"/>
          <w:sz w:val="20"/>
          <w:szCs w:val="20"/>
        </w:rPr>
        <w:t>Li,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00F41" w:rsidRPr="00841811">
        <w:rPr>
          <w:rFonts w:ascii="Times New Roman" w:hAnsi="Times New Roman" w:cs="Times New Roman"/>
          <w:kern w:val="0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 xml:space="preserve">The Site Occupancy </w:t>
      </w:r>
      <w:r w:rsidR="00000F41" w:rsidRPr="00841811">
        <w:rPr>
          <w:rFonts w:ascii="Times New Roman" w:hAnsi="Times New Roman" w:cs="Times New Roman"/>
          <w:sz w:val="20"/>
          <w:szCs w:val="20"/>
        </w:rPr>
        <w:t xml:space="preserve">Preference, the </w:t>
      </w:r>
      <w:r w:rsidR="007977D4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000F41" w:rsidRPr="00841811">
        <w:rPr>
          <w:rFonts w:ascii="Times New Roman" w:hAnsi="Times New Roman" w:cs="Times New Roman"/>
          <w:sz w:val="20"/>
          <w:szCs w:val="20"/>
        </w:rPr>
        <w:t xml:space="preserve">Enhancement Mechanism and the Thermal </w:t>
      </w:r>
    </w:p>
    <w:p w:rsidR="00906E5E" w:rsidRDefault="00000F41" w:rsidP="008E1DAB">
      <w:pPr>
        <w:wordWrap w:val="0"/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 w:rsidRPr="00841811">
        <w:rPr>
          <w:rFonts w:ascii="Times New Roman" w:hAnsi="Times New Roman" w:cs="Times New Roman"/>
          <w:sz w:val="20"/>
          <w:szCs w:val="20"/>
        </w:rPr>
        <w:t>Resistance of Mn</w:t>
      </w:r>
      <w:r w:rsidRPr="00FA5EC8">
        <w:rPr>
          <w:rFonts w:ascii="Times New Roman" w:hAnsi="Times New Roman" w:cs="Times New Roman"/>
          <w:sz w:val="20"/>
          <w:szCs w:val="20"/>
          <w:vertAlign w:val="superscript"/>
        </w:rPr>
        <w:t>4+</w:t>
      </w:r>
      <w:r w:rsidRPr="00841811">
        <w:rPr>
          <w:rFonts w:ascii="Times New Roman" w:hAnsi="Times New Roman" w:cs="Times New Roman"/>
          <w:sz w:val="20"/>
          <w:szCs w:val="20"/>
        </w:rPr>
        <w:t xml:space="preserve"> Red Luminescence in </w:t>
      </w:r>
      <w:r w:rsidR="00906E5E">
        <w:rPr>
          <w:rFonts w:ascii="Times New Roman" w:hAnsi="Times New Roman" w:cs="Times New Roman" w:hint="eastAsia"/>
          <w:sz w:val="20"/>
          <w:szCs w:val="20"/>
        </w:rPr>
        <w:t xml:space="preserve"> </w:t>
      </w:r>
    </w:p>
    <w:p w:rsidR="00560763" w:rsidRPr="00841811" w:rsidRDefault="00000F41" w:rsidP="008E1DAB">
      <w:pPr>
        <w:wordWrap w:val="0"/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 w:rsidRPr="00841811">
        <w:rPr>
          <w:rFonts w:ascii="Times New Roman" w:hAnsi="Times New Roman" w:cs="Times New Roman"/>
          <w:sz w:val="20"/>
          <w:szCs w:val="20"/>
        </w:rPr>
        <w:t>Sr</w:t>
      </w:r>
      <w:r w:rsidRPr="00841811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841811">
        <w:rPr>
          <w:rFonts w:ascii="Times New Roman" w:hAnsi="Times New Roman" w:cs="Times New Roman"/>
          <w:sz w:val="20"/>
          <w:szCs w:val="20"/>
        </w:rPr>
        <w:t>Al</w:t>
      </w:r>
      <w:r w:rsidRPr="00841811">
        <w:rPr>
          <w:rFonts w:ascii="Times New Roman" w:hAnsi="Times New Roman" w:cs="Times New Roman"/>
          <w:sz w:val="20"/>
          <w:szCs w:val="20"/>
          <w:vertAlign w:val="subscript"/>
        </w:rPr>
        <w:t>14</w:t>
      </w:r>
      <w:r w:rsidRPr="00841811">
        <w:rPr>
          <w:rFonts w:ascii="Times New Roman" w:hAnsi="Times New Roman" w:cs="Times New Roman"/>
          <w:sz w:val="20"/>
          <w:szCs w:val="20"/>
        </w:rPr>
        <w:t>O</w:t>
      </w:r>
      <w:r w:rsidRPr="00841811">
        <w:rPr>
          <w:rFonts w:ascii="Times New Roman" w:hAnsi="Times New Roman" w:cs="Times New Roman"/>
          <w:sz w:val="20"/>
          <w:szCs w:val="20"/>
          <w:vertAlign w:val="subscript"/>
        </w:rPr>
        <w:t>25</w:t>
      </w:r>
      <w:r w:rsidR="00FA5EC8">
        <w:rPr>
          <w:rFonts w:ascii="Times New Roman" w:hAnsi="Times New Roman" w:cs="Times New Roman"/>
          <w:sz w:val="20"/>
          <w:szCs w:val="20"/>
        </w:rPr>
        <w:t>:</w:t>
      </w:r>
      <w:r w:rsidRPr="00841811">
        <w:rPr>
          <w:rFonts w:ascii="Times New Roman" w:hAnsi="Times New Roman" w:cs="Times New Roman"/>
          <w:sz w:val="20"/>
          <w:szCs w:val="20"/>
        </w:rPr>
        <w:t>Mn</w:t>
      </w:r>
      <w:r w:rsidRPr="00841811">
        <w:rPr>
          <w:rFonts w:ascii="Times New Roman" w:hAnsi="Times New Roman" w:cs="Times New Roman"/>
          <w:sz w:val="20"/>
          <w:szCs w:val="20"/>
          <w:vertAlign w:val="superscript"/>
        </w:rPr>
        <w:t xml:space="preserve">4+ </w:t>
      </w:r>
      <w:r w:rsidRPr="00841811">
        <w:rPr>
          <w:rFonts w:ascii="Times New Roman" w:hAnsi="Times New Roman" w:cs="Times New Roman"/>
          <w:sz w:val="20"/>
          <w:szCs w:val="20"/>
        </w:rPr>
        <w:t>for Warm WLEDs</w:t>
      </w:r>
      <w:r w:rsidRPr="00841811">
        <w:rPr>
          <w:rFonts w:ascii="Times New Roman" w:hAnsi="Times New Roman" w:cs="Times New Roman"/>
          <w:kern w:val="0"/>
          <w:sz w:val="20"/>
          <w:szCs w:val="20"/>
        </w:rPr>
        <w:t>,”</w:t>
      </w:r>
      <w:r w:rsidRPr="00841811">
        <w:rPr>
          <w:rFonts w:ascii="Times New Roman" w:hAnsi="Times New Roman" w:cs="Times New Roman"/>
          <w:sz w:val="20"/>
          <w:szCs w:val="20"/>
        </w:rPr>
        <w:t xml:space="preserve"> </w:t>
      </w:r>
      <w:r w:rsidR="00884F86" w:rsidRPr="00841811">
        <w:rPr>
          <w:rFonts w:ascii="Times New Roman" w:hAnsi="Times New Roman" w:cs="Times New Roman"/>
          <w:i/>
          <w:sz w:val="20"/>
          <w:szCs w:val="20"/>
        </w:rPr>
        <w:t>Chem. Mater.</w:t>
      </w:r>
      <w:r w:rsidRPr="00841811">
        <w:rPr>
          <w:rFonts w:ascii="Times New Roman" w:hAnsi="Times New Roman" w:cs="Times New Roman"/>
          <w:sz w:val="20"/>
          <w:szCs w:val="20"/>
        </w:rPr>
        <w:t xml:space="preserve">, </w:t>
      </w:r>
      <w:r w:rsidRPr="00841811">
        <w:rPr>
          <w:rFonts w:ascii="Times New Roman" w:hAnsi="Times New Roman" w:cs="Times New Roman"/>
          <w:b/>
          <w:sz w:val="20"/>
          <w:szCs w:val="20"/>
        </w:rPr>
        <w:t>27</w:t>
      </w:r>
      <w:r w:rsidR="00884F86" w:rsidRPr="00841811">
        <w:rPr>
          <w:rFonts w:ascii="Times New Roman" w:hAnsi="Times New Roman" w:cs="Times New Roman"/>
          <w:sz w:val="20"/>
          <w:szCs w:val="20"/>
        </w:rPr>
        <w:t>, 2938</w:t>
      </w:r>
      <w:r w:rsidR="00D005E9" w:rsidRPr="00841811">
        <w:rPr>
          <w:rFonts w:ascii="Times New Roman" w:hAnsi="Times New Roman" w:cs="Times New Roman"/>
          <w:sz w:val="20"/>
          <w:szCs w:val="20"/>
        </w:rPr>
        <w:t>-45</w:t>
      </w:r>
      <w:r w:rsidRPr="00841811">
        <w:rPr>
          <w:rFonts w:ascii="Times New Roman" w:hAnsi="Times New Roman" w:cs="Times New Roman"/>
          <w:sz w:val="20"/>
          <w:szCs w:val="20"/>
        </w:rPr>
        <w:t xml:space="preserve"> (2015)</w:t>
      </w:r>
      <w:r w:rsidR="00884F86" w:rsidRPr="00841811">
        <w:rPr>
          <w:rFonts w:ascii="Times New Roman" w:hAnsi="Times New Roman" w:cs="Times New Roman"/>
          <w:sz w:val="20"/>
          <w:szCs w:val="20"/>
        </w:rPr>
        <w:t>.</w:t>
      </w:r>
    </w:p>
    <w:p w:rsidR="00560763" w:rsidRPr="0006117B" w:rsidRDefault="00000F41" w:rsidP="00F306E0">
      <w:pPr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 w:rsidRPr="00841811">
        <w:rPr>
          <w:rFonts w:ascii="Times New Roman" w:hAnsi="Times New Roman" w:cs="Times New Roman"/>
          <w:sz w:val="20"/>
          <w:szCs w:val="20"/>
        </w:rPr>
        <w:t>[8]</w:t>
      </w:r>
      <w:r w:rsidR="00D005E9" w:rsidRPr="00841811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="00D005E9" w:rsidRPr="00841811">
        <w:rPr>
          <w:rFonts w:ascii="Times New Roman" w:hAnsi="Times New Roman" w:cs="Times New Roman"/>
          <w:sz w:val="20"/>
          <w:szCs w:val="20"/>
        </w:rPr>
        <w:t>Z.</w:t>
      </w:r>
      <w:r w:rsidR="00FA5EC8">
        <w:rPr>
          <w:rFonts w:ascii="Times New Roman" w:hAnsi="Times New Roman" w:cs="Times New Roman"/>
          <w:sz w:val="20"/>
          <w:szCs w:val="20"/>
        </w:rPr>
        <w:t>X. Qiu, T.T. Luo, J.L. Zhang, W.</w:t>
      </w:r>
      <w:r w:rsidR="00D005E9" w:rsidRPr="00841811">
        <w:rPr>
          <w:rFonts w:ascii="Times New Roman" w:hAnsi="Times New Roman" w:cs="Times New Roman"/>
          <w:sz w:val="20"/>
          <w:szCs w:val="20"/>
        </w:rPr>
        <w:t xml:space="preserve">L. </w:t>
      </w:r>
      <w:r w:rsidR="00FA5EC8">
        <w:rPr>
          <w:rFonts w:ascii="Times New Roman" w:hAnsi="Times New Roman" w:cs="Times New Roman"/>
          <w:sz w:val="20"/>
          <w:szCs w:val="20"/>
        </w:rPr>
        <w:t>Zhou, L.P. Yu and S.</w:t>
      </w:r>
      <w:r w:rsidR="00D005E9" w:rsidRPr="00841811">
        <w:rPr>
          <w:rFonts w:ascii="Times New Roman" w:hAnsi="Times New Roman" w:cs="Times New Roman"/>
          <w:sz w:val="20"/>
          <w:szCs w:val="20"/>
        </w:rPr>
        <w:t xml:space="preserve">X. Lian, </w:t>
      </w:r>
      <w:r w:rsidR="00D005E9" w:rsidRPr="00841811">
        <w:rPr>
          <w:rFonts w:ascii="Times New Roman" w:hAnsi="Times New Roman" w:cs="Times New Roman"/>
          <w:kern w:val="0"/>
          <w:sz w:val="20"/>
          <w:szCs w:val="20"/>
        </w:rPr>
        <w:t>“</w:t>
      </w:r>
      <w:r w:rsidR="00D005E9" w:rsidRPr="00841811">
        <w:rPr>
          <w:rFonts w:ascii="Times New Roman" w:hAnsi="Times New Roman" w:cs="Times New Roman"/>
          <w:sz w:val="20"/>
          <w:szCs w:val="20"/>
        </w:rPr>
        <w:t>Effectively Enhancing B</w:t>
      </w:r>
      <w:r w:rsidR="00233D64">
        <w:rPr>
          <w:rFonts w:ascii="Times New Roman" w:hAnsi="Times New Roman" w:cs="Times New Roman"/>
          <w:sz w:val="20"/>
          <w:szCs w:val="20"/>
        </w:rPr>
        <w:t xml:space="preserve">lue Excitation </w:t>
      </w:r>
      <w:r w:rsidR="00D005E9" w:rsidRPr="0006117B">
        <w:rPr>
          <w:rFonts w:ascii="Times New Roman" w:hAnsi="Times New Roman" w:cs="Times New Roman"/>
          <w:sz w:val="20"/>
          <w:szCs w:val="20"/>
        </w:rPr>
        <w:t>of Red Phosphor Mg</w:t>
      </w:r>
      <w:r w:rsidR="00D005E9" w:rsidRPr="0006117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D005E9" w:rsidRPr="0006117B">
        <w:rPr>
          <w:rFonts w:ascii="Times New Roman" w:hAnsi="Times New Roman" w:cs="Times New Roman"/>
          <w:sz w:val="20"/>
          <w:szCs w:val="20"/>
        </w:rPr>
        <w:t>TiO</w:t>
      </w:r>
      <w:r w:rsidR="00D005E9" w:rsidRPr="0006117B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="00D005E9" w:rsidRPr="0006117B">
        <w:rPr>
          <w:rFonts w:ascii="Times New Roman" w:hAnsi="Times New Roman" w:cs="Times New Roman"/>
          <w:sz w:val="20"/>
          <w:szCs w:val="20"/>
        </w:rPr>
        <w:t>:Mn</w:t>
      </w:r>
      <w:r w:rsidR="00D005E9" w:rsidRPr="0006117B">
        <w:rPr>
          <w:rFonts w:ascii="Times New Roman" w:hAnsi="Times New Roman" w:cs="Times New Roman"/>
          <w:sz w:val="20"/>
          <w:szCs w:val="20"/>
          <w:vertAlign w:val="superscript"/>
        </w:rPr>
        <w:t>4+</w:t>
      </w:r>
      <w:r w:rsidR="00D005E9" w:rsidRPr="0006117B">
        <w:rPr>
          <w:rFonts w:ascii="Times New Roman" w:hAnsi="Times New Roman" w:cs="Times New Roman"/>
          <w:sz w:val="20"/>
          <w:szCs w:val="20"/>
        </w:rPr>
        <w:t xml:space="preserve"> by Bi</w:t>
      </w:r>
      <w:r w:rsidR="00D005E9" w:rsidRPr="0006117B">
        <w:rPr>
          <w:rFonts w:ascii="Times New Roman" w:hAnsi="Times New Roman" w:cs="Times New Roman"/>
          <w:sz w:val="20"/>
          <w:szCs w:val="20"/>
          <w:vertAlign w:val="superscript"/>
        </w:rPr>
        <w:t>3+</w:t>
      </w:r>
      <w:r w:rsidR="00D005E9" w:rsidRPr="0006117B">
        <w:rPr>
          <w:rFonts w:ascii="Times New Roman" w:hAnsi="Times New Roman" w:cs="Times New Roman"/>
          <w:sz w:val="20"/>
          <w:szCs w:val="20"/>
        </w:rPr>
        <w:t xml:space="preserve"> Sensitization</w:t>
      </w:r>
      <w:r w:rsidR="00D005E9" w:rsidRPr="0006117B">
        <w:rPr>
          <w:rFonts w:ascii="Times New Roman" w:hAnsi="Times New Roman" w:cs="Times New Roman"/>
          <w:kern w:val="0"/>
          <w:sz w:val="20"/>
          <w:szCs w:val="20"/>
        </w:rPr>
        <w:t>,”</w:t>
      </w:r>
      <w:r w:rsidR="00D005E9" w:rsidRPr="0006117B">
        <w:rPr>
          <w:rFonts w:ascii="Times New Roman" w:hAnsi="Times New Roman" w:cs="Times New Roman"/>
          <w:sz w:val="20"/>
          <w:szCs w:val="20"/>
        </w:rPr>
        <w:t xml:space="preserve"> </w:t>
      </w:r>
      <w:r w:rsidR="00D005E9" w:rsidRPr="0006117B">
        <w:rPr>
          <w:rFonts w:ascii="Times New Roman" w:hAnsi="Times New Roman" w:cs="Times New Roman"/>
          <w:i/>
          <w:sz w:val="20"/>
          <w:szCs w:val="20"/>
        </w:rPr>
        <w:t>J. Lumin.</w:t>
      </w:r>
      <w:r w:rsidR="00D005E9" w:rsidRPr="0006117B">
        <w:rPr>
          <w:rFonts w:ascii="Times New Roman" w:hAnsi="Times New Roman" w:cs="Times New Roman"/>
          <w:sz w:val="20"/>
          <w:szCs w:val="20"/>
        </w:rPr>
        <w:t xml:space="preserve">, </w:t>
      </w:r>
      <w:r w:rsidR="00D005E9" w:rsidRPr="0006117B">
        <w:rPr>
          <w:rFonts w:ascii="Times New Roman" w:hAnsi="Times New Roman" w:cs="Times New Roman"/>
          <w:b/>
          <w:sz w:val="20"/>
          <w:szCs w:val="20"/>
        </w:rPr>
        <w:t>158</w:t>
      </w:r>
      <w:r w:rsidR="00D005E9" w:rsidRPr="0006117B">
        <w:rPr>
          <w:rFonts w:ascii="Times New Roman" w:hAnsi="Times New Roman" w:cs="Times New Roman"/>
          <w:sz w:val="20"/>
          <w:szCs w:val="20"/>
        </w:rPr>
        <w:t>, 130-5. (2015).</w:t>
      </w:r>
    </w:p>
    <w:p w:rsidR="006C0F5C" w:rsidRDefault="00965F83" w:rsidP="00F306E0">
      <w:pPr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 w:rsidRPr="0006117B">
        <w:rPr>
          <w:rFonts w:ascii="Times New Roman" w:hAnsi="Times New Roman" w:cs="Times New Roman"/>
          <w:sz w:val="20"/>
          <w:szCs w:val="20"/>
        </w:rPr>
        <w:t xml:space="preserve">[9] </w:t>
      </w:r>
      <w:r w:rsidR="00E23722" w:rsidRPr="00E23722">
        <w:rPr>
          <w:rFonts w:ascii="Times New Roman" w:hAnsi="Times New Roman" w:cs="Times New Roman"/>
          <w:sz w:val="20"/>
          <w:szCs w:val="20"/>
        </w:rPr>
        <w:t>D.Q. Chen, Y</w:t>
      </w:r>
      <w:r w:rsidR="009D6317">
        <w:rPr>
          <w:rFonts w:ascii="Times New Roman" w:hAnsi="Times New Roman" w:cs="Times New Roman"/>
          <w:sz w:val="20"/>
          <w:szCs w:val="20"/>
        </w:rPr>
        <w:t>.</w:t>
      </w:r>
      <w:r w:rsidR="00E23722" w:rsidRPr="00E23722">
        <w:rPr>
          <w:rFonts w:ascii="Times New Roman" w:hAnsi="Times New Roman" w:cs="Times New Roman"/>
          <w:sz w:val="20"/>
          <w:szCs w:val="20"/>
        </w:rPr>
        <w:t xml:space="preserve"> Zhou, </w:t>
      </w:r>
      <w:r w:rsidR="006C0F5C">
        <w:rPr>
          <w:rFonts w:ascii="Times New Roman" w:hAnsi="Times New Roman" w:cs="Times New Roman"/>
          <w:sz w:val="20"/>
          <w:szCs w:val="20"/>
        </w:rPr>
        <w:t>W. Xu, J.S. Zhong, Z.Q. Jia and</w:t>
      </w:r>
      <w:r w:rsidR="00906E5E">
        <w:rPr>
          <w:rFonts w:ascii="Times New Roman" w:hAnsi="Times New Roman" w:cs="Times New Roman"/>
          <w:sz w:val="20"/>
          <w:szCs w:val="20"/>
        </w:rPr>
        <w:t xml:space="preserve"> </w:t>
      </w:r>
      <w:r w:rsidR="00E23722" w:rsidRPr="00E23722">
        <w:rPr>
          <w:rFonts w:ascii="Times New Roman" w:hAnsi="Times New Roman" w:cs="Times New Roman"/>
          <w:sz w:val="20"/>
          <w:szCs w:val="20"/>
        </w:rPr>
        <w:t>W.D.</w:t>
      </w:r>
      <w:r w:rsidR="009D6317">
        <w:rPr>
          <w:rFonts w:ascii="Times New Roman" w:hAnsi="Times New Roman" w:cs="Times New Roman"/>
          <w:sz w:val="20"/>
          <w:szCs w:val="20"/>
        </w:rPr>
        <w:t xml:space="preserve"> </w:t>
      </w:r>
      <w:r w:rsidR="00E23722" w:rsidRPr="00E23722">
        <w:rPr>
          <w:rFonts w:ascii="Times New Roman" w:hAnsi="Times New Roman" w:cs="Times New Roman"/>
          <w:sz w:val="20"/>
          <w:szCs w:val="20"/>
        </w:rPr>
        <w:t>Xiang,</w:t>
      </w:r>
      <w:r w:rsidR="00906E5E">
        <w:rPr>
          <w:rFonts w:ascii="Times New Roman" w:hAnsi="Times New Roman" w:cs="Times New Roman"/>
          <w:sz w:val="20"/>
          <w:szCs w:val="20"/>
        </w:rPr>
        <w:t xml:space="preserve"> </w:t>
      </w:r>
      <w:r w:rsidR="00E23722" w:rsidRPr="00E23722">
        <w:rPr>
          <w:rFonts w:ascii="Times New Roman" w:hAnsi="Times New Roman" w:cs="Times New Roman"/>
          <w:sz w:val="20"/>
          <w:szCs w:val="20"/>
        </w:rPr>
        <w:t>“Enhanced</w:t>
      </w:r>
      <w:r w:rsidR="00E23722">
        <w:rPr>
          <w:rFonts w:ascii="Times New Roman" w:hAnsi="Times New Roman" w:cs="Times New Roman"/>
          <w:sz w:val="20"/>
          <w:szCs w:val="20"/>
        </w:rPr>
        <w:t xml:space="preserve"> </w:t>
      </w:r>
      <w:r w:rsidR="00E23722" w:rsidRPr="00E23722">
        <w:rPr>
          <w:rFonts w:ascii="Times New Roman" w:hAnsi="Times New Roman" w:cs="Times New Roman"/>
          <w:sz w:val="20"/>
          <w:szCs w:val="20"/>
        </w:rPr>
        <w:t>Luminescence</w:t>
      </w:r>
      <w:r w:rsidR="006C0F5C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E23722" w:rsidRPr="00E23722">
        <w:rPr>
          <w:rFonts w:ascii="Times New Roman" w:hAnsi="Times New Roman" w:cs="Times New Roman"/>
          <w:sz w:val="20"/>
          <w:szCs w:val="20"/>
        </w:rPr>
        <w:t xml:space="preserve">of </w:t>
      </w:r>
    </w:p>
    <w:p w:rsidR="00E23722" w:rsidRPr="00E23722" w:rsidRDefault="00E23722" w:rsidP="00F306E0">
      <w:pPr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 w:rsidRPr="00E23722">
        <w:rPr>
          <w:rFonts w:ascii="Times New Roman" w:hAnsi="Times New Roman" w:cs="Times New Roman"/>
          <w:sz w:val="20"/>
          <w:szCs w:val="20"/>
        </w:rPr>
        <w:t>Mn</w:t>
      </w:r>
      <w:r w:rsidRPr="00E23722">
        <w:rPr>
          <w:rFonts w:ascii="Times New Roman" w:hAnsi="Times New Roman" w:cs="Times New Roman"/>
          <w:sz w:val="20"/>
          <w:szCs w:val="20"/>
          <w:vertAlign w:val="superscript"/>
        </w:rPr>
        <w:t>4+</w:t>
      </w:r>
      <w:r w:rsidRPr="00E23722">
        <w:rPr>
          <w:rFonts w:ascii="Times New Roman" w:hAnsi="Times New Roman" w:cs="Times New Roman"/>
          <w:sz w:val="20"/>
          <w:szCs w:val="20"/>
        </w:rPr>
        <w:t>:Y</w:t>
      </w:r>
      <w:r w:rsidRPr="00E23722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E23722">
        <w:rPr>
          <w:rFonts w:ascii="Times New Roman" w:hAnsi="Times New Roman" w:cs="Times New Roman"/>
          <w:sz w:val="20"/>
          <w:szCs w:val="20"/>
        </w:rPr>
        <w:t>Al</w:t>
      </w:r>
      <w:r w:rsidRPr="00E23722">
        <w:rPr>
          <w:rFonts w:ascii="Times New Roman" w:hAnsi="Times New Roman" w:cs="Times New Roman"/>
          <w:sz w:val="20"/>
          <w:szCs w:val="20"/>
          <w:vertAlign w:val="subscript"/>
        </w:rPr>
        <w:t>5</w:t>
      </w:r>
      <w:r w:rsidRPr="00E23722">
        <w:rPr>
          <w:rFonts w:ascii="Times New Roman" w:hAnsi="Times New Roman" w:cs="Times New Roman"/>
          <w:sz w:val="20"/>
          <w:szCs w:val="20"/>
        </w:rPr>
        <w:t>O</w:t>
      </w:r>
      <w:r w:rsidRPr="00E23722">
        <w:rPr>
          <w:rFonts w:ascii="Times New Roman" w:hAnsi="Times New Roman" w:cs="Times New Roman"/>
          <w:sz w:val="20"/>
          <w:szCs w:val="20"/>
          <w:vertAlign w:val="subscript"/>
        </w:rPr>
        <w:t>12</w:t>
      </w:r>
      <w:r w:rsidRPr="00E23722">
        <w:rPr>
          <w:rFonts w:ascii="Times New Roman" w:hAnsi="Times New Roman" w:cs="Times New Roman"/>
          <w:sz w:val="20"/>
          <w:szCs w:val="20"/>
        </w:rPr>
        <w:t xml:space="preserve"> Red Phosphor Via Impurity Doping,” </w:t>
      </w:r>
      <w:r w:rsidRPr="00E23722">
        <w:rPr>
          <w:rFonts w:ascii="Times New Roman" w:hAnsi="Times New Roman" w:cs="Times New Roman"/>
          <w:i/>
          <w:sz w:val="20"/>
          <w:szCs w:val="20"/>
        </w:rPr>
        <w:t>J. Mater. Chem. C.</w:t>
      </w:r>
      <w:r w:rsidRPr="00E23722">
        <w:rPr>
          <w:rFonts w:ascii="Times New Roman" w:hAnsi="Times New Roman" w:cs="Times New Roman"/>
          <w:sz w:val="20"/>
          <w:szCs w:val="20"/>
        </w:rPr>
        <w:t xml:space="preserve">, </w:t>
      </w:r>
      <w:r w:rsidRPr="00E23722">
        <w:rPr>
          <w:rFonts w:ascii="Times New Roman" w:hAnsi="Times New Roman" w:cs="Times New Roman"/>
          <w:b/>
          <w:sz w:val="20"/>
          <w:szCs w:val="20"/>
        </w:rPr>
        <w:t>4</w:t>
      </w:r>
      <w:r w:rsidRPr="00E23722">
        <w:rPr>
          <w:rFonts w:ascii="Times New Roman" w:hAnsi="Times New Roman" w:cs="Times New Roman"/>
          <w:sz w:val="20"/>
          <w:szCs w:val="20"/>
        </w:rPr>
        <w:t>, 1704-12, (2016).</w:t>
      </w:r>
    </w:p>
    <w:p w:rsidR="007977D4" w:rsidRDefault="00A20304" w:rsidP="00F306E0">
      <w:pPr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 w:rsidRPr="0006117B">
        <w:rPr>
          <w:rFonts w:ascii="Times New Roman" w:hAnsi="Times New Roman" w:cs="Times New Roman"/>
          <w:sz w:val="20"/>
          <w:szCs w:val="20"/>
        </w:rPr>
        <w:t>[10] B. Wang, H. Lin</w:t>
      </w:r>
      <w:r w:rsidR="009D6317">
        <w:rPr>
          <w:rFonts w:ascii="Times New Roman" w:hAnsi="Times New Roman" w:cs="Times New Roman"/>
          <w:sz w:val="20"/>
          <w:szCs w:val="20"/>
        </w:rPr>
        <w:t xml:space="preserve">, F. Huang, J. Xu, H. </w:t>
      </w:r>
      <w:r w:rsidR="007977D4">
        <w:rPr>
          <w:rFonts w:ascii="Times New Roman" w:hAnsi="Times New Roman" w:cs="Times New Roman"/>
          <w:sz w:val="20"/>
          <w:szCs w:val="20"/>
        </w:rPr>
        <w:t>Chen, Z.B</w:t>
      </w:r>
      <w:r w:rsidR="007977D4">
        <w:rPr>
          <w:rFonts w:ascii="Times New Roman" w:hAnsi="Times New Roman" w:cs="Times New Roman" w:hint="eastAsia"/>
          <w:sz w:val="20"/>
          <w:szCs w:val="20"/>
        </w:rPr>
        <w:t>.</w:t>
      </w:r>
      <w:r w:rsidR="007977D4">
        <w:rPr>
          <w:rFonts w:ascii="Times New Roman" w:hAnsi="Times New Roman" w:cs="Times New Roman"/>
          <w:sz w:val="20"/>
          <w:szCs w:val="20"/>
        </w:rPr>
        <w:t xml:space="preserve"> Lin</w:t>
      </w:r>
      <w:r w:rsidRPr="0006117B">
        <w:rPr>
          <w:rFonts w:ascii="Times New Roman" w:hAnsi="Times New Roman" w:cs="Times New Roman"/>
          <w:sz w:val="20"/>
          <w:szCs w:val="20"/>
        </w:rPr>
        <w:t xml:space="preserve"> and Y.S. Wang, “ Non-Rare-Earth </w:t>
      </w:r>
    </w:p>
    <w:p w:rsidR="00906E5E" w:rsidRDefault="00A20304" w:rsidP="00F306E0">
      <w:pPr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 w:rsidRPr="0006117B">
        <w:rPr>
          <w:rFonts w:ascii="Times New Roman" w:hAnsi="Times New Roman" w:cs="Times New Roman"/>
          <w:sz w:val="20"/>
          <w:szCs w:val="20"/>
        </w:rPr>
        <w:t>BaMgAl</w:t>
      </w:r>
      <w:r w:rsidRPr="0006117B">
        <w:rPr>
          <w:rFonts w:ascii="Times New Roman" w:hAnsi="Times New Roman" w:cs="Times New Roman"/>
          <w:sz w:val="20"/>
          <w:szCs w:val="20"/>
          <w:vertAlign w:val="subscript"/>
        </w:rPr>
        <w:t>10–2x</w:t>
      </w:r>
      <w:r w:rsidRPr="0006117B">
        <w:rPr>
          <w:rFonts w:ascii="Times New Roman" w:hAnsi="Times New Roman" w:cs="Times New Roman"/>
          <w:sz w:val="20"/>
          <w:szCs w:val="20"/>
        </w:rPr>
        <w:t>O</w:t>
      </w:r>
      <w:r w:rsidRPr="0006117B">
        <w:rPr>
          <w:rFonts w:ascii="Times New Roman" w:hAnsi="Times New Roman" w:cs="Times New Roman"/>
          <w:sz w:val="20"/>
          <w:szCs w:val="20"/>
          <w:vertAlign w:val="subscript"/>
        </w:rPr>
        <w:t>17</w:t>
      </w:r>
      <w:r w:rsidRPr="0006117B">
        <w:rPr>
          <w:rFonts w:ascii="Times New Roman" w:hAnsi="Times New Roman" w:cs="Times New Roman"/>
          <w:sz w:val="20"/>
          <w:szCs w:val="20"/>
        </w:rPr>
        <w:t>:xMn</w:t>
      </w:r>
      <w:r w:rsidRPr="0006117B">
        <w:rPr>
          <w:rFonts w:ascii="Times New Roman" w:hAnsi="Times New Roman" w:cs="Times New Roman"/>
          <w:sz w:val="20"/>
          <w:szCs w:val="20"/>
          <w:vertAlign w:val="superscript"/>
        </w:rPr>
        <w:t>4+</w:t>
      </w:r>
      <w:r w:rsidRPr="0006117B">
        <w:rPr>
          <w:rFonts w:ascii="Times New Roman" w:hAnsi="Times New Roman" w:cs="Times New Roman"/>
          <w:sz w:val="20"/>
          <w:szCs w:val="20"/>
        </w:rPr>
        <w:t>,xMg</w:t>
      </w:r>
      <w:r w:rsidRPr="0006117B">
        <w:rPr>
          <w:rFonts w:ascii="Times New Roman" w:hAnsi="Times New Roman" w:cs="Times New Roman"/>
          <w:sz w:val="20"/>
          <w:szCs w:val="20"/>
          <w:vertAlign w:val="superscript"/>
        </w:rPr>
        <w:t>2+</w:t>
      </w:r>
      <w:r w:rsidR="009D6317">
        <w:rPr>
          <w:rFonts w:ascii="Times New Roman" w:hAnsi="Times New Roman" w:cs="Times New Roman"/>
          <w:sz w:val="20"/>
          <w:szCs w:val="20"/>
        </w:rPr>
        <w:t>:</w:t>
      </w:r>
      <w:r w:rsidRPr="0006117B">
        <w:rPr>
          <w:rFonts w:ascii="Times New Roman" w:hAnsi="Times New Roman" w:cs="Times New Roman"/>
          <w:sz w:val="20"/>
          <w:szCs w:val="20"/>
        </w:rPr>
        <w:t xml:space="preserve">A Narrow-Band Red </w:t>
      </w:r>
    </w:p>
    <w:p w:rsidR="00965F83" w:rsidRPr="0006117B" w:rsidRDefault="00A20304" w:rsidP="00F306E0">
      <w:pPr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 w:rsidRPr="0006117B">
        <w:rPr>
          <w:rFonts w:ascii="Times New Roman" w:hAnsi="Times New Roman" w:cs="Times New Roman"/>
          <w:sz w:val="20"/>
          <w:szCs w:val="20"/>
        </w:rPr>
        <w:t>Phospho</w:t>
      </w:r>
      <w:r w:rsidR="009D6317">
        <w:rPr>
          <w:rFonts w:ascii="Times New Roman" w:hAnsi="Times New Roman" w:cs="Times New Roman"/>
          <w:sz w:val="20"/>
          <w:szCs w:val="20"/>
        </w:rPr>
        <w:t>r for Use as a High-Power Warm W</w:t>
      </w:r>
      <w:r w:rsidRPr="0006117B">
        <w:rPr>
          <w:rFonts w:ascii="Times New Roman" w:hAnsi="Times New Roman" w:cs="Times New Roman"/>
          <w:sz w:val="20"/>
          <w:szCs w:val="20"/>
        </w:rPr>
        <w:t>-LED,”</w:t>
      </w:r>
      <w:r w:rsidRPr="0006117B">
        <w:rPr>
          <w:rFonts w:ascii="Times New Roman" w:hAnsi="Times New Roman" w:cs="Times New Roman"/>
          <w:i/>
          <w:sz w:val="20"/>
          <w:szCs w:val="20"/>
        </w:rPr>
        <w:t>J.</w:t>
      </w:r>
      <w:r w:rsidRPr="0006117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06117B">
        <w:rPr>
          <w:rFonts w:ascii="Times New Roman" w:hAnsi="Times New Roman" w:cs="Times New Roman"/>
          <w:i/>
          <w:iCs/>
          <w:sz w:val="20"/>
          <w:szCs w:val="20"/>
        </w:rPr>
        <w:t>Chem. Mater.</w:t>
      </w:r>
      <w:r w:rsidR="00FA5EC8">
        <w:rPr>
          <w:rFonts w:ascii="Times New Roman" w:hAnsi="Times New Roman" w:cs="Times New Roman"/>
          <w:sz w:val="20"/>
          <w:szCs w:val="20"/>
        </w:rPr>
        <w:t>,</w:t>
      </w:r>
      <w:r w:rsidRPr="0006117B">
        <w:rPr>
          <w:rFonts w:ascii="Times New Roman" w:hAnsi="Times New Roman" w:cs="Times New Roman"/>
          <w:b/>
          <w:iCs/>
          <w:sz w:val="20"/>
          <w:szCs w:val="20"/>
        </w:rPr>
        <w:t>28</w:t>
      </w:r>
      <w:r w:rsidRPr="0006117B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06117B">
        <w:rPr>
          <w:rFonts w:ascii="Times New Roman" w:hAnsi="Times New Roman" w:cs="Times New Roman"/>
          <w:sz w:val="20"/>
          <w:szCs w:val="20"/>
        </w:rPr>
        <w:t xml:space="preserve"> 3515–24 (2016).</w:t>
      </w:r>
    </w:p>
    <w:p w:rsidR="00A20304" w:rsidRPr="0006117B" w:rsidRDefault="00201C25" w:rsidP="00F306E0">
      <w:pPr>
        <w:snapToGrid w:val="0"/>
        <w:rPr>
          <w:rFonts w:ascii="Times New Roman" w:hAnsi="Times New Roman" w:cs="Times New Roman"/>
          <w:sz w:val="20"/>
          <w:szCs w:val="20"/>
        </w:rPr>
      </w:pPr>
      <w:r w:rsidRPr="0006117B">
        <w:rPr>
          <w:rFonts w:ascii="Times New Roman" w:hAnsi="Times New Roman" w:cs="Times New Roman"/>
          <w:sz w:val="20"/>
          <w:szCs w:val="20"/>
        </w:rPr>
        <w:t>[11] Y.C. Kang, I.W. Lenggoro, S.B. Park and K. Okuya</w:t>
      </w:r>
      <w:r w:rsidR="0006117B">
        <w:rPr>
          <w:rFonts w:ascii="Times New Roman" w:hAnsi="Times New Roman" w:cs="Times New Roman"/>
          <w:sz w:val="20"/>
          <w:szCs w:val="20"/>
        </w:rPr>
        <w:t xml:space="preserve">ma, “ YAG:Ce Phosphor Particles </w:t>
      </w:r>
      <w:r w:rsidRPr="0006117B">
        <w:rPr>
          <w:rFonts w:ascii="Times New Roman" w:hAnsi="Times New Roman" w:cs="Times New Roman"/>
          <w:sz w:val="20"/>
          <w:szCs w:val="20"/>
        </w:rPr>
        <w:t>Prepared by Ultrasonic Spray Pyrolysis</w:t>
      </w:r>
      <w:r w:rsidR="005B63D9" w:rsidRPr="0006117B">
        <w:rPr>
          <w:rFonts w:ascii="Times New Roman" w:hAnsi="Times New Roman" w:cs="Times New Roman"/>
          <w:sz w:val="20"/>
          <w:szCs w:val="20"/>
        </w:rPr>
        <w:t>,”</w:t>
      </w:r>
      <w:r w:rsidRPr="0006117B">
        <w:rPr>
          <w:rFonts w:ascii="Times New Roman" w:hAnsi="Times New Roman" w:cs="Times New Roman"/>
          <w:sz w:val="20"/>
          <w:szCs w:val="20"/>
        </w:rPr>
        <w:t xml:space="preserve"> </w:t>
      </w:r>
      <w:r w:rsidRPr="0006117B">
        <w:rPr>
          <w:rFonts w:ascii="Times New Roman" w:hAnsi="Times New Roman" w:cs="Times New Roman"/>
          <w:i/>
          <w:sz w:val="20"/>
          <w:szCs w:val="20"/>
        </w:rPr>
        <w:t>Mater. Res. Bull.</w:t>
      </w:r>
      <w:r w:rsidRPr="0006117B">
        <w:rPr>
          <w:rFonts w:ascii="Times New Roman" w:hAnsi="Times New Roman" w:cs="Times New Roman"/>
          <w:sz w:val="20"/>
          <w:szCs w:val="20"/>
        </w:rPr>
        <w:t xml:space="preserve">, </w:t>
      </w:r>
      <w:r w:rsidR="005B63D9" w:rsidRPr="0006117B">
        <w:rPr>
          <w:rFonts w:ascii="Times New Roman" w:hAnsi="Times New Roman" w:cs="Times New Roman"/>
          <w:b/>
          <w:sz w:val="20"/>
          <w:szCs w:val="20"/>
        </w:rPr>
        <w:t>35</w:t>
      </w:r>
      <w:r w:rsidR="005B63D9" w:rsidRPr="0006117B">
        <w:rPr>
          <w:rFonts w:ascii="Times New Roman" w:hAnsi="Times New Roman" w:cs="Times New Roman"/>
          <w:sz w:val="20"/>
          <w:szCs w:val="20"/>
        </w:rPr>
        <w:t>, 789–</w:t>
      </w:r>
      <w:r w:rsidRPr="0006117B">
        <w:rPr>
          <w:rFonts w:ascii="Times New Roman" w:hAnsi="Times New Roman" w:cs="Times New Roman"/>
          <w:sz w:val="20"/>
          <w:szCs w:val="20"/>
        </w:rPr>
        <w:t>98</w:t>
      </w:r>
      <w:r w:rsidR="005B63D9" w:rsidRPr="0006117B">
        <w:rPr>
          <w:rFonts w:ascii="Times New Roman" w:hAnsi="Times New Roman" w:cs="Times New Roman"/>
          <w:sz w:val="20"/>
          <w:szCs w:val="20"/>
        </w:rPr>
        <w:t xml:space="preserve"> (2000).</w:t>
      </w:r>
    </w:p>
    <w:p w:rsidR="00201C25" w:rsidRPr="0006117B" w:rsidRDefault="005B63D9" w:rsidP="00F306E0">
      <w:pPr>
        <w:autoSpaceDE w:val="0"/>
        <w:autoSpaceDN w:val="0"/>
        <w:adjustRightInd w:val="0"/>
        <w:snapToGrid w:val="0"/>
        <w:rPr>
          <w:rFonts w:ascii="Times New Roman" w:eastAsia="AdvGulliv-R" w:hAnsi="Times New Roman" w:cs="Times New Roman"/>
          <w:kern w:val="0"/>
          <w:sz w:val="20"/>
          <w:szCs w:val="20"/>
        </w:rPr>
      </w:pPr>
      <w:r w:rsidRPr="0006117B">
        <w:rPr>
          <w:rFonts w:ascii="Times New Roman" w:hAnsi="Times New Roman" w:cs="Times New Roman"/>
          <w:kern w:val="0"/>
          <w:sz w:val="20"/>
          <w:szCs w:val="20"/>
        </w:rPr>
        <w:t>[12] O. Milosevic, L. Mancic, M.E. Rabana</w:t>
      </w:r>
      <w:r w:rsidR="0006117B">
        <w:rPr>
          <w:rFonts w:ascii="Times New Roman" w:hAnsi="Times New Roman" w:cs="Times New Roman"/>
          <w:kern w:val="0"/>
          <w:sz w:val="20"/>
          <w:szCs w:val="20"/>
        </w:rPr>
        <w:t xml:space="preserve">l, </w:t>
      </w:r>
      <w:r w:rsidRPr="0006117B">
        <w:rPr>
          <w:rFonts w:ascii="Times New Roman" w:eastAsia="AdvGulliv-R" w:hAnsi="Times New Roman" w:cs="Times New Roman"/>
          <w:kern w:val="0"/>
          <w:sz w:val="20"/>
          <w:szCs w:val="20"/>
        </w:rPr>
        <w:t>J.M. Torralba, B. Yang and P. Townsend, “Structural and Luminescence Properties of Gd</w:t>
      </w:r>
      <w:r w:rsidRPr="0006117B">
        <w:rPr>
          <w:rFonts w:ascii="Times New Roman" w:eastAsia="AdvGulliv-R" w:hAnsi="Times New Roman" w:cs="Times New Roman"/>
          <w:kern w:val="0"/>
          <w:sz w:val="20"/>
          <w:szCs w:val="20"/>
          <w:vertAlign w:val="subscript"/>
        </w:rPr>
        <w:t>2</w:t>
      </w:r>
      <w:r w:rsidRPr="0006117B">
        <w:rPr>
          <w:rFonts w:ascii="Times New Roman" w:eastAsia="AdvGulliv-R" w:hAnsi="Times New Roman" w:cs="Times New Roman"/>
          <w:kern w:val="0"/>
          <w:sz w:val="20"/>
          <w:szCs w:val="20"/>
        </w:rPr>
        <w:t>O</w:t>
      </w:r>
      <w:r w:rsidRPr="0006117B">
        <w:rPr>
          <w:rFonts w:ascii="Times New Roman" w:eastAsia="AdvGulliv-R" w:hAnsi="Times New Roman" w:cs="Times New Roman"/>
          <w:kern w:val="0"/>
          <w:sz w:val="20"/>
          <w:szCs w:val="20"/>
          <w:vertAlign w:val="subscript"/>
        </w:rPr>
        <w:t>3</w:t>
      </w:r>
      <w:r w:rsidRPr="0006117B">
        <w:rPr>
          <w:rFonts w:ascii="Times New Roman" w:eastAsia="AdvGulliv-R" w:hAnsi="Times New Roman" w:cs="Times New Roman"/>
          <w:kern w:val="0"/>
          <w:sz w:val="20"/>
          <w:szCs w:val="20"/>
        </w:rPr>
        <w:t>:Eu</w:t>
      </w:r>
      <w:r w:rsidRPr="0006117B">
        <w:rPr>
          <w:rFonts w:ascii="Times New Roman" w:eastAsia="AdvGulliv-R" w:hAnsi="Times New Roman" w:cs="Times New Roman"/>
          <w:kern w:val="0"/>
          <w:sz w:val="20"/>
          <w:szCs w:val="20"/>
          <w:vertAlign w:val="superscript"/>
        </w:rPr>
        <w:t xml:space="preserve">3+ </w:t>
      </w:r>
      <w:r w:rsidRPr="0006117B">
        <w:rPr>
          <w:rFonts w:ascii="Times New Roman" w:eastAsia="AdvGulliv-R" w:hAnsi="Times New Roman" w:cs="Times New Roman"/>
          <w:kern w:val="0"/>
          <w:sz w:val="20"/>
          <w:szCs w:val="20"/>
        </w:rPr>
        <w:t>and Y</w:t>
      </w:r>
      <w:r w:rsidRPr="0006117B">
        <w:rPr>
          <w:rFonts w:ascii="Times New Roman" w:eastAsia="AdvGulliv-R" w:hAnsi="Times New Roman" w:cs="Times New Roman"/>
          <w:kern w:val="0"/>
          <w:sz w:val="20"/>
          <w:szCs w:val="20"/>
          <w:vertAlign w:val="subscript"/>
        </w:rPr>
        <w:t>3</w:t>
      </w:r>
      <w:r w:rsidRPr="0006117B">
        <w:rPr>
          <w:rFonts w:ascii="Times New Roman" w:eastAsia="AdvGulliv-R" w:hAnsi="Times New Roman" w:cs="Times New Roman"/>
          <w:kern w:val="0"/>
          <w:sz w:val="20"/>
          <w:szCs w:val="20"/>
        </w:rPr>
        <w:t>Al</w:t>
      </w:r>
      <w:r w:rsidRPr="0006117B">
        <w:rPr>
          <w:rFonts w:ascii="Times New Roman" w:eastAsia="AdvGulliv-R" w:hAnsi="Times New Roman" w:cs="Times New Roman"/>
          <w:kern w:val="0"/>
          <w:sz w:val="20"/>
          <w:szCs w:val="20"/>
          <w:vertAlign w:val="subscript"/>
        </w:rPr>
        <w:t>5</w:t>
      </w:r>
      <w:r w:rsidRPr="0006117B">
        <w:rPr>
          <w:rFonts w:ascii="Times New Roman" w:eastAsia="AdvGulliv-R" w:hAnsi="Times New Roman" w:cs="Times New Roman"/>
          <w:kern w:val="0"/>
          <w:sz w:val="20"/>
          <w:szCs w:val="20"/>
        </w:rPr>
        <w:t>O</w:t>
      </w:r>
      <w:r w:rsidRPr="0006117B">
        <w:rPr>
          <w:rFonts w:ascii="Times New Roman" w:eastAsia="AdvGulliv-R" w:hAnsi="Times New Roman" w:cs="Times New Roman"/>
          <w:kern w:val="0"/>
          <w:sz w:val="20"/>
          <w:szCs w:val="20"/>
          <w:vertAlign w:val="subscript"/>
        </w:rPr>
        <w:t>12</w:t>
      </w:r>
      <w:r w:rsidRPr="0006117B">
        <w:rPr>
          <w:rFonts w:ascii="Times New Roman" w:eastAsia="AdvGulliv-R" w:hAnsi="Times New Roman" w:cs="Times New Roman"/>
          <w:kern w:val="0"/>
          <w:sz w:val="20"/>
          <w:szCs w:val="20"/>
        </w:rPr>
        <w:t>:Ce</w:t>
      </w:r>
      <w:r w:rsidRPr="0006117B">
        <w:rPr>
          <w:rFonts w:ascii="Times New Roman" w:eastAsia="AdvGulliv-R" w:hAnsi="Times New Roman" w:cs="Times New Roman"/>
          <w:kern w:val="0"/>
          <w:sz w:val="20"/>
          <w:szCs w:val="20"/>
          <w:vertAlign w:val="superscript"/>
        </w:rPr>
        <w:t>3+</w:t>
      </w:r>
      <w:r w:rsidRPr="0006117B">
        <w:rPr>
          <w:rFonts w:ascii="Times New Roman" w:eastAsia="AdvGulliv-R" w:hAnsi="Times New Roman" w:cs="Times New Roman"/>
          <w:kern w:val="0"/>
          <w:sz w:val="20"/>
          <w:szCs w:val="20"/>
        </w:rPr>
        <w:t xml:space="preserve"> Phosphor Particles Synthesized Via Aerosol,” </w:t>
      </w:r>
      <w:r w:rsidRPr="0006117B">
        <w:rPr>
          <w:rFonts w:ascii="Times New Roman" w:eastAsia="AdvGulliv-R" w:hAnsi="Times New Roman" w:cs="Times New Roman"/>
          <w:i/>
          <w:kern w:val="0"/>
          <w:sz w:val="20"/>
          <w:szCs w:val="20"/>
        </w:rPr>
        <w:t>J. Electrochem. Soc.</w:t>
      </w:r>
      <w:r w:rsidRPr="0006117B">
        <w:rPr>
          <w:rFonts w:ascii="Times New Roman" w:eastAsia="AdvGulliv-R" w:hAnsi="Times New Roman" w:cs="Times New Roman"/>
          <w:kern w:val="0"/>
          <w:sz w:val="20"/>
          <w:szCs w:val="20"/>
        </w:rPr>
        <w:t xml:space="preserve">, </w:t>
      </w:r>
      <w:r w:rsidRPr="0006117B">
        <w:rPr>
          <w:rFonts w:ascii="Times New Roman" w:eastAsia="AdvGulliv-R" w:hAnsi="Times New Roman" w:cs="Times New Roman"/>
          <w:b/>
          <w:kern w:val="0"/>
          <w:sz w:val="20"/>
          <w:szCs w:val="20"/>
        </w:rPr>
        <w:t>152</w:t>
      </w:r>
      <w:r w:rsidR="00841811" w:rsidRPr="0006117B">
        <w:rPr>
          <w:rFonts w:ascii="Times New Roman" w:eastAsia="AdvGulliv-R" w:hAnsi="Times New Roman" w:cs="Times New Roman"/>
          <w:kern w:val="0"/>
          <w:sz w:val="20"/>
          <w:szCs w:val="20"/>
        </w:rPr>
        <w:t xml:space="preserve">, </w:t>
      </w:r>
      <w:r w:rsidRPr="0006117B">
        <w:rPr>
          <w:rFonts w:ascii="Times New Roman" w:eastAsia="AdvGulliv-R" w:hAnsi="Times New Roman" w:cs="Times New Roman"/>
          <w:kern w:val="0"/>
          <w:sz w:val="20"/>
          <w:szCs w:val="20"/>
        </w:rPr>
        <w:t>707–13 (2005).</w:t>
      </w:r>
    </w:p>
    <w:p w:rsidR="00A60ECA" w:rsidRDefault="00A60ECA" w:rsidP="00233D64">
      <w:pPr>
        <w:rPr>
          <w:rFonts w:ascii="Times New Roman" w:eastAsia="標楷體" w:hAnsi="Times New Roman" w:cs="Times New Roman"/>
        </w:rPr>
      </w:pPr>
    </w:p>
    <w:p w:rsidR="00AF7792" w:rsidRDefault="00AF7792" w:rsidP="003E1A5B">
      <w:pPr>
        <w:rPr>
          <w:rFonts w:ascii="Times New Roman" w:eastAsia="標楷體" w:hAnsi="Times New Roman" w:cs="Times New Roman"/>
        </w:rPr>
      </w:pPr>
    </w:p>
    <w:p w:rsidR="00AF7792" w:rsidRDefault="00AF7792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AF7792" w:rsidRDefault="00AF7792" w:rsidP="00AF779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  <w:sectPr w:rsidR="00AF7792" w:rsidSect="009B48DA">
          <w:type w:val="continuous"/>
          <w:pgSz w:w="11906" w:h="16838"/>
          <w:pgMar w:top="1247" w:right="1247" w:bottom="1247" w:left="1247" w:header="851" w:footer="992" w:gutter="0"/>
          <w:cols w:num="2" w:space="425"/>
          <w:docGrid w:type="lines" w:linePitch="360"/>
        </w:sectPr>
      </w:pPr>
      <w:r>
        <w:rPr>
          <w:rFonts w:ascii="Times New Roman" w:hAnsi="Times New Roman" w:cs="Times New Roman" w:hint="eastAsia"/>
          <w:b/>
          <w:sz w:val="28"/>
          <w:szCs w:val="28"/>
        </w:rPr>
        <w:lastRenderedPageBreak/>
        <w:t xml:space="preserve"> </w:t>
      </w:r>
    </w:p>
    <w:p w:rsidR="00A60ECA" w:rsidRDefault="00B844EA" w:rsidP="00AF779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lastRenderedPageBreak/>
        <w:t>Pre</w:t>
      </w:r>
      <w:r>
        <w:rPr>
          <w:rFonts w:ascii="Times New Roman" w:hAnsi="Times New Roman" w:cs="Times New Roman"/>
          <w:b/>
          <w:sz w:val="28"/>
          <w:szCs w:val="28"/>
        </w:rPr>
        <w:t xml:space="preserve">paration and </w:t>
      </w:r>
      <w:r w:rsidR="00AF7792" w:rsidRPr="00AF779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Luminescence Characteristics</w:t>
      </w:r>
      <w:r w:rsidR="00AF7792" w:rsidRPr="00AF7792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="009A53E4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of </w:t>
      </w:r>
      <w:r w:rsidRPr="00AF7792">
        <w:rPr>
          <w:rFonts w:ascii="Times New Roman" w:hAnsi="Times New Roman" w:cs="Times New Roman" w:hint="eastAsia"/>
          <w:b/>
          <w:sz w:val="28"/>
          <w:szCs w:val="28"/>
        </w:rPr>
        <w:t>YAG:Mn</w:t>
      </w:r>
      <w:r w:rsidRPr="00AF7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792">
        <w:rPr>
          <w:rFonts w:ascii="Times New Roman" w:hAnsi="Times New Roman" w:cs="Times New Roman" w:hint="eastAsia"/>
          <w:b/>
          <w:sz w:val="28"/>
          <w:szCs w:val="28"/>
        </w:rPr>
        <w:t>phosphor</w:t>
      </w:r>
    </w:p>
    <w:p w:rsidR="00B844EA" w:rsidRDefault="00B844EA" w:rsidP="00AF779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4EA" w:rsidRPr="00E513C2" w:rsidRDefault="00B844EA" w:rsidP="00AF7792">
      <w:pPr>
        <w:widowControl/>
        <w:jc w:val="center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E513C2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D6313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Ch</w:t>
      </w:r>
      <w:r w:rsidRPr="00E513C2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un</w:t>
      </w:r>
      <w:r w:rsidR="002960E1" w:rsidRPr="00E513C2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-</w:t>
      </w:r>
      <w:r w:rsidRPr="00E513C2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han</w:t>
      </w:r>
      <w:r w:rsidR="002960E1" w:rsidRPr="00E513C2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Wu ,Ji</w:t>
      </w:r>
      <w:r w:rsidR="00387D28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in-Jy</w:t>
      </w:r>
      <w:r w:rsidR="002960E1" w:rsidRPr="00E513C2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h Shyu</w:t>
      </w:r>
    </w:p>
    <w:p w:rsidR="00E513C2" w:rsidRDefault="00E513C2" w:rsidP="00AF7792">
      <w:pPr>
        <w:widowControl/>
        <w:jc w:val="center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E513C2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Depar</w:t>
      </w:r>
      <w:r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tment of Materials Engine</w:t>
      </w:r>
      <w:r w:rsidRPr="00E513C2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ering Tatung University</w:t>
      </w:r>
    </w:p>
    <w:p w:rsidR="002F0D66" w:rsidRDefault="002F0D66" w:rsidP="00AF7792">
      <w:pPr>
        <w:widowControl/>
        <w:jc w:val="center"/>
        <w:rPr>
          <w:b/>
        </w:rPr>
      </w:pPr>
    </w:p>
    <w:p w:rsidR="002F0D66" w:rsidRPr="002F0D66" w:rsidRDefault="002F0D66" w:rsidP="00AF7792">
      <w:pPr>
        <w:widowControl/>
        <w:jc w:val="center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2F0D66">
        <w:rPr>
          <w:rFonts w:ascii="Times New Roman" w:hAnsi="Times New Roman" w:cs="Times New Roman"/>
          <w:b/>
        </w:rPr>
        <w:t>Abstract</w:t>
      </w:r>
    </w:p>
    <w:p w:rsidR="00D0071A" w:rsidRDefault="00387D28" w:rsidP="00D0071A">
      <w:pPr>
        <w:widowControl/>
        <w:spacing w:line="240" w:lineRule="exact"/>
        <w:rPr>
          <w:rFonts w:ascii="Times New Roman" w:eastAsia="新細明體" w:hAnsi="Times New Roman" w:cs="Times New Roman"/>
          <w:color w:val="000000"/>
          <w:sz w:val="20"/>
          <w:szCs w:val="20"/>
        </w:rPr>
      </w:pPr>
      <w:r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In this research,</w:t>
      </w:r>
      <w:r w:rsidR="00575B3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The </w:t>
      </w:r>
      <w:r w:rsidRPr="009C6338">
        <w:rPr>
          <w:rFonts w:ascii="Times New Roman" w:eastAsiaTheme="majorEastAsia" w:hAnsi="Times New Roman" w:cs="Times New Roman"/>
          <w:sz w:val="20"/>
          <w:szCs w:val="20"/>
        </w:rPr>
        <w:t>Y</w:t>
      </w:r>
      <w:r w:rsidRPr="009C6338">
        <w:rPr>
          <w:rFonts w:ascii="Times New Roman" w:eastAsiaTheme="majorEastAsia" w:hAnsi="Times New Roman" w:cs="Times New Roman"/>
          <w:sz w:val="20"/>
          <w:szCs w:val="20"/>
          <w:vertAlign w:val="subscript"/>
        </w:rPr>
        <w:t>3</w:t>
      </w:r>
      <w:r w:rsidRPr="009C6338">
        <w:rPr>
          <w:rFonts w:ascii="Times New Roman" w:eastAsiaTheme="majorEastAsia" w:hAnsi="Times New Roman" w:cs="Times New Roman"/>
          <w:sz w:val="20"/>
          <w:szCs w:val="20"/>
        </w:rPr>
        <w:t>Al</w:t>
      </w:r>
      <w:r w:rsidRPr="009C6338">
        <w:rPr>
          <w:rFonts w:ascii="Times New Roman" w:eastAsiaTheme="majorEastAsia" w:hAnsi="Times New Roman" w:cs="Times New Roman"/>
          <w:sz w:val="20"/>
          <w:szCs w:val="20"/>
          <w:vertAlign w:val="subscript"/>
        </w:rPr>
        <w:t>5-</w:t>
      </w:r>
      <w:r w:rsidR="009A53E4">
        <w:rPr>
          <w:rFonts w:ascii="Times New Roman" w:eastAsiaTheme="majorEastAsia" w:hAnsi="Times New Roman" w:cs="Times New Roman"/>
          <w:sz w:val="20"/>
          <w:szCs w:val="20"/>
          <w:vertAlign w:val="subscript"/>
        </w:rPr>
        <w:t>x</w:t>
      </w:r>
      <w:r w:rsidRPr="009C6338">
        <w:rPr>
          <w:rFonts w:ascii="Times New Roman" w:eastAsiaTheme="majorEastAsia" w:hAnsi="Times New Roman" w:cs="Times New Roman"/>
          <w:sz w:val="20"/>
          <w:szCs w:val="20"/>
          <w:vertAlign w:val="subscript"/>
        </w:rPr>
        <w:t>-</w:t>
      </w:r>
      <w:r w:rsidR="009A53E4">
        <w:rPr>
          <w:rFonts w:ascii="Times New Roman" w:eastAsiaTheme="majorEastAsia" w:hAnsi="Times New Roman" w:cs="Times New Roman"/>
          <w:sz w:val="20"/>
          <w:szCs w:val="20"/>
          <w:vertAlign w:val="subscript"/>
        </w:rPr>
        <w:t>y</w:t>
      </w:r>
      <w:r w:rsidRPr="009C6338">
        <w:rPr>
          <w:rFonts w:ascii="Times New Roman" w:eastAsiaTheme="majorEastAsia" w:hAnsi="Times New Roman" w:cs="Times New Roman"/>
          <w:sz w:val="20"/>
          <w:szCs w:val="20"/>
        </w:rPr>
        <w:t>Mn</w:t>
      </w:r>
      <w:r w:rsidR="009A53E4">
        <w:rPr>
          <w:rFonts w:ascii="Times New Roman" w:eastAsiaTheme="majorEastAsia" w:hAnsi="Times New Roman" w:cs="Times New Roman"/>
          <w:sz w:val="20"/>
          <w:szCs w:val="20"/>
          <w:vertAlign w:val="subscript"/>
        </w:rPr>
        <w:t>x</w:t>
      </w:r>
      <w:r w:rsidRPr="009C6338">
        <w:rPr>
          <w:rFonts w:ascii="Times New Roman" w:eastAsiaTheme="majorEastAsia" w:hAnsi="Times New Roman" w:cs="Times New Roman"/>
          <w:sz w:val="20"/>
          <w:szCs w:val="20"/>
        </w:rPr>
        <w:t>Mg</w:t>
      </w:r>
      <w:r w:rsidR="009A53E4">
        <w:rPr>
          <w:rFonts w:ascii="Times New Roman" w:eastAsiaTheme="majorEastAsia" w:hAnsi="Times New Roman" w:cs="Times New Roman"/>
          <w:sz w:val="20"/>
          <w:szCs w:val="20"/>
          <w:vertAlign w:val="subscript"/>
        </w:rPr>
        <w:t>y</w:t>
      </w:r>
      <w:r w:rsidRPr="009C6338">
        <w:rPr>
          <w:rFonts w:ascii="Times New Roman" w:eastAsiaTheme="majorEastAsia" w:hAnsi="Times New Roman" w:cs="Times New Roman"/>
          <w:sz w:val="20"/>
          <w:szCs w:val="20"/>
        </w:rPr>
        <w:t>O</w:t>
      </w:r>
      <w:r w:rsidRPr="009C6338">
        <w:rPr>
          <w:rFonts w:ascii="Times New Roman" w:eastAsiaTheme="majorEastAsia" w:hAnsi="Times New Roman" w:cs="Times New Roman"/>
          <w:sz w:val="20"/>
          <w:szCs w:val="20"/>
          <w:vertAlign w:val="subscript"/>
        </w:rPr>
        <w:t>12</w:t>
      </w:r>
      <w:r>
        <w:rPr>
          <w:rFonts w:ascii="Times New Roman" w:eastAsiaTheme="majorEastAsia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phospohr prepared by the solid states reaction.</w:t>
      </w:r>
      <w:r w:rsidR="00575B3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2F0D66" w:rsidRPr="002F0D66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T</w:t>
      </w:r>
      <w:r w:rsidR="00D0071A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he X-ray diffraction </w:t>
      </w:r>
      <w:r w:rsidR="002F0D66" w:rsidRPr="002F0D6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(XRD) was applied to</w:t>
      </w:r>
      <w:r w:rsidR="002F0D6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analyze the crystal structure.</w:t>
      </w:r>
      <w:r w:rsidR="00575B3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The </w:t>
      </w:r>
      <w:r w:rsidR="002F0D66" w:rsidRPr="002F0D6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photoluminescence (PL) spectrum to explor</w:t>
      </w:r>
      <w:r w:rsidR="00575B3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ed </w:t>
      </w:r>
      <w:r w:rsidR="002F0D66" w:rsidRPr="002F0D66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the luminescence properties.</w:t>
      </w:r>
      <w:r w:rsidR="009A53E4" w:rsidRPr="009A53E4">
        <w:rPr>
          <w:rFonts w:ascii="Times New Roman" w:eastAsia="新細明體" w:hAnsi="Times New Roman" w:cs="Times New Roman"/>
          <w:color w:val="000000"/>
          <w:sz w:val="20"/>
          <w:szCs w:val="20"/>
        </w:rPr>
        <w:t xml:space="preserve"> The excitation</w:t>
      </w:r>
      <w:r w:rsidR="009A53E4" w:rsidRPr="009A53E4">
        <w:rPr>
          <w:rFonts w:ascii="Times New Roman" w:eastAsia="新細明體" w:hAnsi="Times New Roman" w:cs="Times New Roman" w:hint="eastAsia"/>
          <w:color w:val="000000"/>
          <w:sz w:val="20"/>
          <w:szCs w:val="20"/>
        </w:rPr>
        <w:t xml:space="preserve"> light </w:t>
      </w:r>
      <w:r w:rsidR="009A53E4">
        <w:rPr>
          <w:rFonts w:ascii="Times New Roman" w:eastAsia="新細明體" w:hAnsi="Times New Roman" w:cs="Times New Roman"/>
          <w:color w:val="000000"/>
          <w:sz w:val="20"/>
          <w:szCs w:val="20"/>
        </w:rPr>
        <w:t>is 334</w:t>
      </w:r>
      <w:r w:rsidR="009A53E4" w:rsidRPr="009A53E4">
        <w:rPr>
          <w:rFonts w:ascii="Times New Roman" w:eastAsia="新細明體" w:hAnsi="Times New Roman" w:cs="Times New Roman"/>
          <w:color w:val="000000"/>
          <w:sz w:val="20"/>
          <w:szCs w:val="20"/>
        </w:rPr>
        <w:t xml:space="preserve"> nm,</w:t>
      </w:r>
      <w:r w:rsidR="00CB453C">
        <w:rPr>
          <w:rFonts w:ascii="Times New Roman" w:eastAsia="新細明體" w:hAnsi="Times New Roman" w:cs="Times New Roman"/>
          <w:color w:val="000000"/>
          <w:sz w:val="20"/>
          <w:szCs w:val="20"/>
        </w:rPr>
        <w:t xml:space="preserve"> x=0.02 is the highest intensi</w:t>
      </w:r>
      <w:r w:rsidR="00D0071A">
        <w:rPr>
          <w:rFonts w:ascii="Times New Roman" w:eastAsia="新細明體" w:hAnsi="Times New Roman" w:cs="Times New Roman"/>
          <w:color w:val="000000"/>
          <w:sz w:val="20"/>
          <w:szCs w:val="20"/>
        </w:rPr>
        <w:t xml:space="preserve">ty in doped Mn </w:t>
      </w:r>
      <w:r w:rsidR="00CB453C">
        <w:rPr>
          <w:rFonts w:ascii="Times New Roman" w:eastAsia="新細明體" w:hAnsi="Times New Roman" w:cs="Times New Roman"/>
          <w:color w:val="000000"/>
          <w:sz w:val="20"/>
          <w:szCs w:val="20"/>
        </w:rPr>
        <w:t>composition.When x=0.02 and 0.03,the intensity become lower.</w:t>
      </w:r>
      <w:r w:rsidR="00D0071A" w:rsidRPr="00D0071A">
        <w:rPr>
          <w:rFonts w:ascii="Times New Roman" w:eastAsia="新細明體" w:hAnsi="Times New Roman" w:cs="Times New Roman"/>
          <w:color w:val="000000"/>
          <w:sz w:val="20"/>
          <w:szCs w:val="20"/>
        </w:rPr>
        <w:t xml:space="preserve"> x=0.02</w:t>
      </w:r>
      <w:r w:rsidR="00D0071A">
        <w:rPr>
          <w:rFonts w:ascii="Times New Roman" w:eastAsia="新細明體" w:hAnsi="Times New Roman" w:cs="Times New Roman" w:hint="eastAsia"/>
          <w:color w:val="000000"/>
          <w:sz w:val="20"/>
          <w:szCs w:val="20"/>
        </w:rPr>
        <w:t xml:space="preserve"> y=0</w:t>
      </w:r>
      <w:r w:rsidR="00D0071A" w:rsidRPr="00D0071A">
        <w:rPr>
          <w:rFonts w:ascii="Times New Roman" w:eastAsia="新細明體" w:hAnsi="Times New Roman" w:cs="Times New Roman"/>
          <w:color w:val="000000"/>
          <w:sz w:val="20"/>
          <w:szCs w:val="20"/>
        </w:rPr>
        <w:t xml:space="preserve"> is the highest intensity in </w:t>
      </w:r>
      <w:r w:rsidR="00D0071A">
        <w:rPr>
          <w:rFonts w:ascii="Times New Roman" w:eastAsia="新細明體" w:hAnsi="Times New Roman" w:cs="Times New Roman"/>
          <w:color w:val="000000"/>
          <w:sz w:val="20"/>
          <w:szCs w:val="20"/>
        </w:rPr>
        <w:t>co</w:t>
      </w:r>
      <w:r w:rsidR="00D0071A" w:rsidRPr="00D0071A">
        <w:rPr>
          <w:rFonts w:ascii="Times New Roman" w:eastAsia="新細明體" w:hAnsi="Times New Roman" w:cs="Times New Roman"/>
          <w:color w:val="000000"/>
          <w:sz w:val="20"/>
          <w:szCs w:val="20"/>
        </w:rPr>
        <w:t xml:space="preserve">doped Mn </w:t>
      </w:r>
      <w:r w:rsidR="00D0071A">
        <w:rPr>
          <w:rFonts w:ascii="Times New Roman" w:eastAsia="新細明體" w:hAnsi="Times New Roman" w:cs="Times New Roman"/>
          <w:color w:val="000000"/>
          <w:sz w:val="20"/>
          <w:szCs w:val="20"/>
        </w:rPr>
        <w:t xml:space="preserve">and Mg </w:t>
      </w:r>
      <w:r w:rsidR="00D0071A" w:rsidRPr="00D0071A">
        <w:rPr>
          <w:rFonts w:ascii="Times New Roman" w:eastAsia="新細明體" w:hAnsi="Times New Roman" w:cs="Times New Roman"/>
          <w:color w:val="000000"/>
          <w:sz w:val="20"/>
          <w:szCs w:val="20"/>
        </w:rPr>
        <w:t>composition</w:t>
      </w:r>
      <w:r w:rsidR="00D0071A">
        <w:rPr>
          <w:rFonts w:ascii="Times New Roman" w:eastAsia="新細明體" w:hAnsi="Times New Roman" w:cs="Times New Roman"/>
          <w:color w:val="000000"/>
          <w:sz w:val="20"/>
          <w:szCs w:val="20"/>
        </w:rPr>
        <w:t>.</w:t>
      </w:r>
      <w:r w:rsidR="00D0071A">
        <w:rPr>
          <w:rFonts w:ascii="Times New Roman" w:eastAsia="新細明體" w:hAnsi="Times New Roman" w:cs="Times New Roman" w:hint="eastAsia"/>
          <w:color w:val="000000"/>
          <w:sz w:val="20"/>
          <w:szCs w:val="20"/>
        </w:rPr>
        <w:t>With the</w:t>
      </w:r>
      <w:r w:rsidR="00D0071A">
        <w:rPr>
          <w:rFonts w:ascii="Times New Roman" w:eastAsia="新細明體" w:hAnsi="Times New Roman" w:cs="Times New Roman"/>
          <w:color w:val="000000"/>
          <w:sz w:val="20"/>
          <w:szCs w:val="20"/>
        </w:rPr>
        <w:t xml:space="preserve"> addition of Mg,the intensity become lower.All composition intensity are higher than commercial CASN:Eu.</w:t>
      </w:r>
    </w:p>
    <w:p w:rsidR="00D0071A" w:rsidRDefault="00D0071A" w:rsidP="00D0071A">
      <w:pPr>
        <w:widowControl/>
        <w:rPr>
          <w:rFonts w:ascii="Times New Roman" w:eastAsia="新細明體" w:hAnsi="Times New Roman" w:cs="Times New Roman"/>
          <w:color w:val="000000"/>
          <w:sz w:val="20"/>
          <w:szCs w:val="20"/>
        </w:rPr>
      </w:pPr>
    </w:p>
    <w:p w:rsidR="004E362A" w:rsidRPr="00E513C2" w:rsidRDefault="004E362A" w:rsidP="00387D28">
      <w:pPr>
        <w:widowControl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9A53E4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Keyword</w:t>
      </w:r>
      <w:r w:rsidR="009A53E4" w:rsidRPr="009A53E4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s</w:t>
      </w:r>
      <w:r w:rsidRPr="009A53E4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:</w:t>
      </w:r>
      <w:r w:rsidR="009A53E4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non rare earth phosphor,</w:t>
      </w:r>
      <w:r w:rsidR="009A53E4" w:rsidRPr="009A53E4">
        <w:t xml:space="preserve"> </w:t>
      </w:r>
      <w:r w:rsidR="009A53E4" w:rsidRPr="009A53E4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photoluminescence</w:t>
      </w:r>
    </w:p>
    <w:sectPr w:rsidR="004E362A" w:rsidRPr="00E513C2" w:rsidSect="00AF7792">
      <w:type w:val="continuous"/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35B" w:rsidRDefault="00D1635B" w:rsidP="009B6960">
      <w:r>
        <w:separator/>
      </w:r>
    </w:p>
  </w:endnote>
  <w:endnote w:type="continuationSeparator" w:id="0">
    <w:p w:rsidR="00D1635B" w:rsidRDefault="00D1635B" w:rsidP="009B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vGulliv-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35B" w:rsidRDefault="00D1635B" w:rsidP="009B6960">
      <w:r>
        <w:separator/>
      </w:r>
    </w:p>
  </w:footnote>
  <w:footnote w:type="continuationSeparator" w:id="0">
    <w:p w:rsidR="00D1635B" w:rsidRDefault="00D1635B" w:rsidP="009B6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A761D"/>
    <w:multiLevelType w:val="hybridMultilevel"/>
    <w:tmpl w:val="EBCA497C"/>
    <w:lvl w:ilvl="0" w:tplc="8760E312">
      <w:start w:val="1"/>
      <w:numFmt w:val="decimal"/>
      <w:lvlText w:val="%1."/>
      <w:lvlJc w:val="left"/>
      <w:pPr>
        <w:ind w:left="360" w:hanging="360"/>
      </w:pPr>
      <w:rPr>
        <w:rFonts w:ascii="Times-Roman" w:hAnsi="Times-Roman" w:cs="Times-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6F"/>
    <w:rsid w:val="00000F41"/>
    <w:rsid w:val="00007E02"/>
    <w:rsid w:val="00050F0E"/>
    <w:rsid w:val="0005250B"/>
    <w:rsid w:val="0006117B"/>
    <w:rsid w:val="000657BA"/>
    <w:rsid w:val="00082D2E"/>
    <w:rsid w:val="000B46ED"/>
    <w:rsid w:val="000E2BD7"/>
    <w:rsid w:val="0012363D"/>
    <w:rsid w:val="00125160"/>
    <w:rsid w:val="00136AA2"/>
    <w:rsid w:val="0015371D"/>
    <w:rsid w:val="00163B7D"/>
    <w:rsid w:val="001643E3"/>
    <w:rsid w:val="0018363E"/>
    <w:rsid w:val="001855C8"/>
    <w:rsid w:val="0018580A"/>
    <w:rsid w:val="001A48CF"/>
    <w:rsid w:val="001B4F1E"/>
    <w:rsid w:val="001C17C3"/>
    <w:rsid w:val="001E13B9"/>
    <w:rsid w:val="001E3CA1"/>
    <w:rsid w:val="001F3C11"/>
    <w:rsid w:val="00201C25"/>
    <w:rsid w:val="00201C67"/>
    <w:rsid w:val="00217143"/>
    <w:rsid w:val="00222BE1"/>
    <w:rsid w:val="0023331C"/>
    <w:rsid w:val="00233D64"/>
    <w:rsid w:val="00237C05"/>
    <w:rsid w:val="0028231A"/>
    <w:rsid w:val="002941DA"/>
    <w:rsid w:val="002960E1"/>
    <w:rsid w:val="002A2371"/>
    <w:rsid w:val="002A5F7B"/>
    <w:rsid w:val="002B7069"/>
    <w:rsid w:val="002B79DD"/>
    <w:rsid w:val="002C28EC"/>
    <w:rsid w:val="002C7259"/>
    <w:rsid w:val="002F0D66"/>
    <w:rsid w:val="00305424"/>
    <w:rsid w:val="00306008"/>
    <w:rsid w:val="00336BED"/>
    <w:rsid w:val="00344FED"/>
    <w:rsid w:val="00354309"/>
    <w:rsid w:val="00384661"/>
    <w:rsid w:val="00387D28"/>
    <w:rsid w:val="003A19AF"/>
    <w:rsid w:val="003B6880"/>
    <w:rsid w:val="003D4111"/>
    <w:rsid w:val="003D7674"/>
    <w:rsid w:val="003E1A5B"/>
    <w:rsid w:val="003E29EC"/>
    <w:rsid w:val="003F4F9A"/>
    <w:rsid w:val="004053A4"/>
    <w:rsid w:val="00423A0D"/>
    <w:rsid w:val="00447C8C"/>
    <w:rsid w:val="004648A8"/>
    <w:rsid w:val="00486B49"/>
    <w:rsid w:val="004A6031"/>
    <w:rsid w:val="004B73F3"/>
    <w:rsid w:val="004C7FD1"/>
    <w:rsid w:val="004D0D23"/>
    <w:rsid w:val="004E362A"/>
    <w:rsid w:val="00522E12"/>
    <w:rsid w:val="0052525C"/>
    <w:rsid w:val="00526F13"/>
    <w:rsid w:val="0053268A"/>
    <w:rsid w:val="00542DFD"/>
    <w:rsid w:val="005535B3"/>
    <w:rsid w:val="00560763"/>
    <w:rsid w:val="00575B3D"/>
    <w:rsid w:val="005B5A8D"/>
    <w:rsid w:val="005B63D9"/>
    <w:rsid w:val="005F07FB"/>
    <w:rsid w:val="005F7031"/>
    <w:rsid w:val="00606752"/>
    <w:rsid w:val="0061328E"/>
    <w:rsid w:val="00630D78"/>
    <w:rsid w:val="00660290"/>
    <w:rsid w:val="00671A74"/>
    <w:rsid w:val="00683C1E"/>
    <w:rsid w:val="006B0104"/>
    <w:rsid w:val="006C0F5C"/>
    <w:rsid w:val="006C20BD"/>
    <w:rsid w:val="006C6C5C"/>
    <w:rsid w:val="006E7736"/>
    <w:rsid w:val="006F18EC"/>
    <w:rsid w:val="006F5FE8"/>
    <w:rsid w:val="00707B89"/>
    <w:rsid w:val="00712097"/>
    <w:rsid w:val="00717585"/>
    <w:rsid w:val="00754349"/>
    <w:rsid w:val="0077331D"/>
    <w:rsid w:val="007977D4"/>
    <w:rsid w:val="007A0138"/>
    <w:rsid w:val="007B3C49"/>
    <w:rsid w:val="007C6C1C"/>
    <w:rsid w:val="007C6E10"/>
    <w:rsid w:val="007E6FC3"/>
    <w:rsid w:val="008028C9"/>
    <w:rsid w:val="008213F0"/>
    <w:rsid w:val="00841811"/>
    <w:rsid w:val="008550D6"/>
    <w:rsid w:val="00870834"/>
    <w:rsid w:val="00873DA8"/>
    <w:rsid w:val="00882CB3"/>
    <w:rsid w:val="00882F13"/>
    <w:rsid w:val="00884F86"/>
    <w:rsid w:val="0089265C"/>
    <w:rsid w:val="008946FB"/>
    <w:rsid w:val="008B7143"/>
    <w:rsid w:val="008C2B71"/>
    <w:rsid w:val="008E1DAB"/>
    <w:rsid w:val="00906E5E"/>
    <w:rsid w:val="0090744E"/>
    <w:rsid w:val="00954790"/>
    <w:rsid w:val="00956243"/>
    <w:rsid w:val="00965F83"/>
    <w:rsid w:val="00986E46"/>
    <w:rsid w:val="009871A5"/>
    <w:rsid w:val="009A53E4"/>
    <w:rsid w:val="009B32AD"/>
    <w:rsid w:val="009B48DA"/>
    <w:rsid w:val="009B6960"/>
    <w:rsid w:val="009C0716"/>
    <w:rsid w:val="009C1B28"/>
    <w:rsid w:val="009C6338"/>
    <w:rsid w:val="009D6317"/>
    <w:rsid w:val="009F6FA5"/>
    <w:rsid w:val="00A16D3A"/>
    <w:rsid w:val="00A20304"/>
    <w:rsid w:val="00A215F3"/>
    <w:rsid w:val="00A25750"/>
    <w:rsid w:val="00A60ECA"/>
    <w:rsid w:val="00A76463"/>
    <w:rsid w:val="00A8066F"/>
    <w:rsid w:val="00A91843"/>
    <w:rsid w:val="00AD20D6"/>
    <w:rsid w:val="00AF5B34"/>
    <w:rsid w:val="00AF7792"/>
    <w:rsid w:val="00B23C6E"/>
    <w:rsid w:val="00B3209F"/>
    <w:rsid w:val="00B377CA"/>
    <w:rsid w:val="00B44A91"/>
    <w:rsid w:val="00B52061"/>
    <w:rsid w:val="00B54BC3"/>
    <w:rsid w:val="00B56DA7"/>
    <w:rsid w:val="00B80E2A"/>
    <w:rsid w:val="00B844EA"/>
    <w:rsid w:val="00B974EF"/>
    <w:rsid w:val="00BA4F52"/>
    <w:rsid w:val="00BB78BC"/>
    <w:rsid w:val="00BE6063"/>
    <w:rsid w:val="00C17058"/>
    <w:rsid w:val="00C24956"/>
    <w:rsid w:val="00C35C9E"/>
    <w:rsid w:val="00CB453C"/>
    <w:rsid w:val="00CF6593"/>
    <w:rsid w:val="00D005E9"/>
    <w:rsid w:val="00D0071A"/>
    <w:rsid w:val="00D035DE"/>
    <w:rsid w:val="00D1635B"/>
    <w:rsid w:val="00D16F88"/>
    <w:rsid w:val="00D42B49"/>
    <w:rsid w:val="00D44D41"/>
    <w:rsid w:val="00D4709C"/>
    <w:rsid w:val="00D5137F"/>
    <w:rsid w:val="00DD6313"/>
    <w:rsid w:val="00E004C8"/>
    <w:rsid w:val="00E07EB0"/>
    <w:rsid w:val="00E23722"/>
    <w:rsid w:val="00E26581"/>
    <w:rsid w:val="00E513C2"/>
    <w:rsid w:val="00E610B5"/>
    <w:rsid w:val="00EB0B06"/>
    <w:rsid w:val="00EC4A3D"/>
    <w:rsid w:val="00ED2397"/>
    <w:rsid w:val="00F30218"/>
    <w:rsid w:val="00F306E0"/>
    <w:rsid w:val="00F67857"/>
    <w:rsid w:val="00F87709"/>
    <w:rsid w:val="00FA0785"/>
    <w:rsid w:val="00FA5EC8"/>
    <w:rsid w:val="00FC3039"/>
    <w:rsid w:val="00FC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EF440B3-D733-43C1-8A11-0814B7CE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4111"/>
  </w:style>
  <w:style w:type="paragraph" w:styleId="Web">
    <w:name w:val="Normal (Web)"/>
    <w:basedOn w:val="a"/>
    <w:uiPriority w:val="99"/>
    <w:unhideWhenUsed/>
    <w:rsid w:val="00873D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B69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69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69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6960"/>
    <w:rPr>
      <w:sz w:val="20"/>
      <w:szCs w:val="20"/>
    </w:rPr>
  </w:style>
  <w:style w:type="character" w:styleId="a7">
    <w:name w:val="line number"/>
    <w:basedOn w:val="a0"/>
    <w:uiPriority w:val="99"/>
    <w:semiHidden/>
    <w:unhideWhenUsed/>
    <w:rsid w:val="006C6C5C"/>
  </w:style>
  <w:style w:type="character" w:styleId="a8">
    <w:name w:val="Placeholder Text"/>
    <w:basedOn w:val="a0"/>
    <w:uiPriority w:val="99"/>
    <w:semiHidden/>
    <w:rsid w:val="00F8770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53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537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16607-36A5-48DB-AEE3-E6011E35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899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</dc:creator>
  <cp:keywords/>
  <dc:description/>
  <cp:lastModifiedBy>jimmy</cp:lastModifiedBy>
  <cp:revision>4</cp:revision>
  <cp:lastPrinted>2017-04-15T13:45:00Z</cp:lastPrinted>
  <dcterms:created xsi:type="dcterms:W3CDTF">2017-04-15T13:45:00Z</dcterms:created>
  <dcterms:modified xsi:type="dcterms:W3CDTF">2017-04-15T14:16:00Z</dcterms:modified>
</cp:coreProperties>
</file>